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82D" w:rsidRPr="008C282D" w:rsidRDefault="008C282D" w:rsidP="008C282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r w:rsidRPr="008C282D">
        <w:rPr>
          <w:rFonts w:ascii="Times New Roman" w:eastAsia="Times New Roman" w:hAnsi="Times New Roman" w:cs="Times New Roman"/>
          <w:b/>
          <w:bCs/>
          <w:sz w:val="27"/>
          <w:szCs w:val="27"/>
          <w:lang w:eastAsia="en-GB"/>
        </w:rPr>
        <w:t xml:space="preserve">Norma metodologica privind performanta energetica a cladirilor, 2007 </w:t>
      </w:r>
    </w:p>
    <w:p w:rsidR="008C282D" w:rsidRPr="008C282D" w:rsidRDefault="008C282D" w:rsidP="008C282D">
      <w:pPr>
        <w:spacing w:after="240" w:line="240" w:lineRule="auto"/>
        <w:rPr>
          <w:rFonts w:ascii="Times New Roman" w:eastAsia="Times New Roman" w:hAnsi="Times New Roman" w:cs="Times New Roman"/>
          <w:sz w:val="24"/>
          <w:szCs w:val="24"/>
          <w:lang w:eastAsia="en-GB"/>
        </w:rPr>
      </w:pPr>
      <w:r w:rsidRPr="008C282D">
        <w:rPr>
          <w:rFonts w:ascii="Times New Roman" w:eastAsia="Times New Roman" w:hAnsi="Times New Roman" w:cs="Times New Roman"/>
          <w:sz w:val="24"/>
          <w:szCs w:val="24"/>
          <w:lang w:eastAsia="en-GB"/>
        </w:rPr>
        <w:br/>
      </w:r>
      <w:bookmarkStart w:id="0" w:name="_GoBack"/>
      <w:bookmarkEnd w:id="0"/>
      <w:r w:rsidRPr="008C282D">
        <w:rPr>
          <w:rFonts w:ascii="Times New Roman" w:eastAsia="Times New Roman" w:hAnsi="Times New Roman" w:cs="Times New Roman"/>
          <w:sz w:val="24"/>
          <w:szCs w:val="24"/>
          <w:lang w:eastAsia="en-GB"/>
        </w:rPr>
        <w:t xml:space="preserve">Publicat in </w:t>
      </w:r>
      <w:hyperlink r:id="rId5" w:tgtFrame="_blank" w:history="1">
        <w:r w:rsidRPr="008C282D">
          <w:rPr>
            <w:rFonts w:ascii="Times New Roman" w:eastAsia="Times New Roman" w:hAnsi="Times New Roman" w:cs="Times New Roman"/>
            <w:color w:val="0000FF"/>
            <w:sz w:val="24"/>
            <w:szCs w:val="24"/>
            <w:u w:val="single"/>
            <w:lang w:eastAsia="en-GB"/>
          </w:rPr>
          <w:t>Monitorul Oficial, Partea I nr. 695 din 12/10/2007</w:t>
        </w:r>
      </w:hyperlink>
      <w:r w:rsidRPr="008C282D">
        <w:rPr>
          <w:rFonts w:ascii="Times New Roman" w:eastAsia="Times New Roman" w:hAnsi="Times New Roman" w:cs="Times New Roman"/>
          <w:sz w:val="24"/>
          <w:szCs w:val="24"/>
          <w:lang w:eastAsia="en-GB"/>
        </w:rPr>
        <w:t xml:space="preserve"> </w:t>
      </w: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r>
    </w:p>
    <w:p w:rsidR="008C282D" w:rsidRPr="008C282D" w:rsidRDefault="008C282D" w:rsidP="008C282D">
      <w:pPr>
        <w:spacing w:after="0" w:line="240" w:lineRule="auto"/>
        <w:jc w:val="center"/>
        <w:rPr>
          <w:rFonts w:ascii="Times New Roman" w:eastAsia="Times New Roman" w:hAnsi="Times New Roman" w:cs="Times New Roman"/>
          <w:sz w:val="24"/>
          <w:szCs w:val="24"/>
          <w:lang w:eastAsia="en-GB"/>
        </w:rPr>
      </w:pPr>
      <w:r w:rsidRPr="008C282D">
        <w:rPr>
          <w:rFonts w:ascii="Times New Roman" w:eastAsia="Times New Roman" w:hAnsi="Times New Roman" w:cs="Times New Roman"/>
          <w:sz w:val="24"/>
          <w:szCs w:val="24"/>
          <w:lang w:eastAsia="en-GB"/>
        </w:rPr>
        <w:t>Capitolul I - Dispozitii generale</w:t>
      </w:r>
    </w:p>
    <w:p w:rsidR="008C282D" w:rsidRPr="008C282D" w:rsidRDefault="008C282D" w:rsidP="008C282D">
      <w:pPr>
        <w:spacing w:after="240" w:line="240" w:lineRule="auto"/>
        <w:rPr>
          <w:rFonts w:ascii="Times New Roman" w:eastAsia="Times New Roman" w:hAnsi="Times New Roman" w:cs="Times New Roman"/>
          <w:sz w:val="24"/>
          <w:szCs w:val="24"/>
          <w:lang w:eastAsia="en-GB"/>
        </w:rPr>
      </w:pP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t xml:space="preserve">Art. 1 </w:t>
      </w:r>
      <w:r w:rsidRPr="008C282D">
        <w:rPr>
          <w:rFonts w:ascii="Times New Roman" w:eastAsia="Times New Roman" w:hAnsi="Times New Roman" w:cs="Times New Roman"/>
          <w:sz w:val="24"/>
          <w:szCs w:val="24"/>
          <w:lang w:eastAsia="en-GB"/>
        </w:rPr>
        <w:br/>
        <w:t xml:space="preserve">Prezentele norme metodologice, denumite in continuare norme metodologice, sunt elaborate in aplicarea prevederilor art. 22 din </w:t>
      </w:r>
      <w:hyperlink r:id="rId6" w:tgtFrame="_blank" w:history="1">
        <w:r w:rsidRPr="008C282D">
          <w:rPr>
            <w:rFonts w:ascii="Times New Roman" w:eastAsia="Times New Roman" w:hAnsi="Times New Roman" w:cs="Times New Roman"/>
            <w:color w:val="0000FF"/>
            <w:sz w:val="24"/>
            <w:szCs w:val="24"/>
            <w:u w:val="single"/>
            <w:lang w:eastAsia="en-GB"/>
          </w:rPr>
          <w:t>Legea nr. 372/2005 privind performanta energetica a cladirilor</w:t>
        </w:r>
      </w:hyperlink>
      <w:r w:rsidRPr="008C282D">
        <w:rPr>
          <w:rFonts w:ascii="Times New Roman" w:eastAsia="Times New Roman" w:hAnsi="Times New Roman" w:cs="Times New Roman"/>
          <w:sz w:val="24"/>
          <w:szCs w:val="24"/>
          <w:lang w:eastAsia="en-GB"/>
        </w:rPr>
        <w:t xml:space="preserve"> si reglementeaza cu privire la: </w:t>
      </w:r>
      <w:r w:rsidRPr="008C282D">
        <w:rPr>
          <w:rFonts w:ascii="Times New Roman" w:eastAsia="Times New Roman" w:hAnsi="Times New Roman" w:cs="Times New Roman"/>
          <w:sz w:val="24"/>
          <w:szCs w:val="24"/>
          <w:lang w:eastAsia="en-GB"/>
        </w:rPr>
        <w:br/>
        <w:t xml:space="preserve">a) cerintele de performanta energetica a cladirilor; </w:t>
      </w:r>
      <w:r w:rsidRPr="008C282D">
        <w:rPr>
          <w:rFonts w:ascii="Times New Roman" w:eastAsia="Times New Roman" w:hAnsi="Times New Roman" w:cs="Times New Roman"/>
          <w:sz w:val="24"/>
          <w:szCs w:val="24"/>
          <w:lang w:eastAsia="en-GB"/>
        </w:rPr>
        <w:br/>
        <w:t xml:space="preserve">b) auditul energetic si certificatul de performanta energetica a cladirilor; </w:t>
      </w:r>
      <w:r w:rsidRPr="008C282D">
        <w:rPr>
          <w:rFonts w:ascii="Times New Roman" w:eastAsia="Times New Roman" w:hAnsi="Times New Roman" w:cs="Times New Roman"/>
          <w:sz w:val="24"/>
          <w:szCs w:val="24"/>
          <w:lang w:eastAsia="en-GB"/>
        </w:rPr>
        <w:br/>
        <w:t xml:space="preserve">c) inspectia energetica a cazanelor, a centralelor termice si a instalatiilor de incalzire; </w:t>
      </w:r>
      <w:r w:rsidRPr="008C282D">
        <w:rPr>
          <w:rFonts w:ascii="Times New Roman" w:eastAsia="Times New Roman" w:hAnsi="Times New Roman" w:cs="Times New Roman"/>
          <w:sz w:val="24"/>
          <w:szCs w:val="24"/>
          <w:lang w:eastAsia="en-GB"/>
        </w:rPr>
        <w:br/>
        <w:t xml:space="preserve">d) inspectia energetica a sistemelor de climatizare. </w:t>
      </w: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t xml:space="preserve">Art. 2 </w:t>
      </w:r>
      <w:r w:rsidRPr="008C282D">
        <w:rPr>
          <w:rFonts w:ascii="Times New Roman" w:eastAsia="Times New Roman" w:hAnsi="Times New Roman" w:cs="Times New Roman"/>
          <w:sz w:val="24"/>
          <w:szCs w:val="24"/>
          <w:lang w:eastAsia="en-GB"/>
        </w:rPr>
        <w:br/>
        <w:t xml:space="preserve">In cuprinsul prezentelor norme metodologice, prin cladire se intelege categoriile de cladiri definite la art. 7 alin. (1) din Legea nr. 372/2005, inclusiv instalatiile aferente acestora. </w:t>
      </w:r>
      <w:r w:rsidRPr="008C282D">
        <w:rPr>
          <w:rFonts w:ascii="Times New Roman" w:eastAsia="Times New Roman" w:hAnsi="Times New Roman" w:cs="Times New Roman"/>
          <w:sz w:val="24"/>
          <w:szCs w:val="24"/>
          <w:lang w:eastAsia="en-GB"/>
        </w:rPr>
        <w:br/>
      </w:r>
    </w:p>
    <w:p w:rsidR="008C282D" w:rsidRPr="008C282D" w:rsidRDefault="008C282D" w:rsidP="008C282D">
      <w:pPr>
        <w:spacing w:after="0" w:line="240" w:lineRule="auto"/>
        <w:jc w:val="center"/>
        <w:rPr>
          <w:rFonts w:ascii="Times New Roman" w:eastAsia="Times New Roman" w:hAnsi="Times New Roman" w:cs="Times New Roman"/>
          <w:sz w:val="24"/>
          <w:szCs w:val="24"/>
          <w:lang w:eastAsia="en-GB"/>
        </w:rPr>
      </w:pPr>
      <w:r w:rsidRPr="008C282D">
        <w:rPr>
          <w:rFonts w:ascii="Times New Roman" w:eastAsia="Times New Roman" w:hAnsi="Times New Roman" w:cs="Times New Roman"/>
          <w:sz w:val="24"/>
          <w:szCs w:val="24"/>
          <w:lang w:eastAsia="en-GB"/>
        </w:rPr>
        <w:t>Capitolul II - Cerintele de performanta energetica a cladirilor</w:t>
      </w:r>
    </w:p>
    <w:p w:rsidR="008C282D" w:rsidRPr="008C282D" w:rsidRDefault="008C282D" w:rsidP="008C282D">
      <w:pPr>
        <w:spacing w:after="240" w:line="240" w:lineRule="auto"/>
        <w:rPr>
          <w:rFonts w:ascii="Times New Roman" w:eastAsia="Times New Roman" w:hAnsi="Times New Roman" w:cs="Times New Roman"/>
          <w:sz w:val="24"/>
          <w:szCs w:val="24"/>
          <w:lang w:eastAsia="en-GB"/>
        </w:rPr>
      </w:pP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t xml:space="preserve">Art. 3 </w:t>
      </w:r>
      <w:r w:rsidRPr="008C282D">
        <w:rPr>
          <w:rFonts w:ascii="Times New Roman" w:eastAsia="Times New Roman" w:hAnsi="Times New Roman" w:cs="Times New Roman"/>
          <w:sz w:val="24"/>
          <w:szCs w:val="24"/>
          <w:lang w:eastAsia="en-GB"/>
        </w:rPr>
        <w:br/>
        <w:t xml:space="preserve">(1) Cerintele de performanta energetica a cladirilor, denumite in continuare cerinte, obligatorii pentru realizarea confortului termic si fiziologic in spatiile interioare ale cladirilor, locuite/ocupate, sunt: </w:t>
      </w:r>
      <w:r w:rsidRPr="008C282D">
        <w:rPr>
          <w:rFonts w:ascii="Times New Roman" w:eastAsia="Times New Roman" w:hAnsi="Times New Roman" w:cs="Times New Roman"/>
          <w:sz w:val="24"/>
          <w:szCs w:val="24"/>
          <w:lang w:eastAsia="en-GB"/>
        </w:rPr>
        <w:br/>
        <w:t xml:space="preserve">a) asigurarea rezistentelor termice corectate, minim admisibile, ale elementelor de constructie ale cladirii; </w:t>
      </w:r>
      <w:r w:rsidRPr="008C282D">
        <w:rPr>
          <w:rFonts w:ascii="Times New Roman" w:eastAsia="Times New Roman" w:hAnsi="Times New Roman" w:cs="Times New Roman"/>
          <w:sz w:val="24"/>
          <w:szCs w:val="24"/>
          <w:lang w:eastAsia="en-GB"/>
        </w:rPr>
        <w:br/>
        <w:t xml:space="preserve">b) asigurarea temperaturilor minime pe suprafata interioara a elementelor de constructie pentru evitarea riscului de condens; </w:t>
      </w:r>
      <w:r w:rsidRPr="008C282D">
        <w:rPr>
          <w:rFonts w:ascii="Times New Roman" w:eastAsia="Times New Roman" w:hAnsi="Times New Roman" w:cs="Times New Roman"/>
          <w:sz w:val="24"/>
          <w:szCs w:val="24"/>
          <w:lang w:eastAsia="en-GB"/>
        </w:rPr>
        <w:br/>
        <w:t xml:space="preserve">c) asigurarea valorilor normate pentru iluminatul interior natural/artificial; </w:t>
      </w:r>
      <w:r w:rsidRPr="008C282D">
        <w:rPr>
          <w:rFonts w:ascii="Times New Roman" w:eastAsia="Times New Roman" w:hAnsi="Times New Roman" w:cs="Times New Roman"/>
          <w:sz w:val="24"/>
          <w:szCs w:val="24"/>
          <w:lang w:eastAsia="en-GB"/>
        </w:rPr>
        <w:br/>
        <w:t xml:space="preserve">d) asigurarea temperaturilor interioare si a debitului minim de aer proaspat; </w:t>
      </w:r>
      <w:r w:rsidRPr="008C282D">
        <w:rPr>
          <w:rFonts w:ascii="Times New Roman" w:eastAsia="Times New Roman" w:hAnsi="Times New Roman" w:cs="Times New Roman"/>
          <w:sz w:val="24"/>
          <w:szCs w:val="24"/>
          <w:lang w:eastAsia="en-GB"/>
        </w:rPr>
        <w:br/>
        <w:t xml:space="preserve">e) utilizarea de cazane si/sau aparate de conditionare a aerului, inclusiv instalatiile aferente cladirilor, cu incadrarea in valorile randamentelor minime admisibile si cu respectarea conditiilor de mediu privind emisiile. </w:t>
      </w:r>
      <w:r w:rsidRPr="008C282D">
        <w:rPr>
          <w:rFonts w:ascii="Times New Roman" w:eastAsia="Times New Roman" w:hAnsi="Times New Roman" w:cs="Times New Roman"/>
          <w:sz w:val="24"/>
          <w:szCs w:val="24"/>
          <w:lang w:eastAsia="en-GB"/>
        </w:rPr>
        <w:br/>
        <w:t xml:space="preserve">(2) Valorile minime ale cerintelor pentru categoriile de cladiri prevazute de Legea nr. 372/2005 sunt stabilite prin Metodologia de calcul al performantei energetice a cladirilor, denumita in continuare metodologie, aprobata prin Ordinul ministrului transporturilor, constructiilor si turismului nr. 157/2007, publicat in Monitorul Oficial al Romaniei, Partea I, nr. 126 din 21 februarie 2007. </w:t>
      </w:r>
      <w:r w:rsidRPr="008C282D">
        <w:rPr>
          <w:rFonts w:ascii="Times New Roman" w:eastAsia="Times New Roman" w:hAnsi="Times New Roman" w:cs="Times New Roman"/>
          <w:sz w:val="24"/>
          <w:szCs w:val="24"/>
          <w:lang w:eastAsia="en-GB"/>
        </w:rPr>
        <w:br/>
      </w:r>
    </w:p>
    <w:p w:rsidR="008C282D" w:rsidRPr="008C282D" w:rsidRDefault="008C282D" w:rsidP="008C282D">
      <w:pPr>
        <w:spacing w:after="0" w:line="240" w:lineRule="auto"/>
        <w:jc w:val="center"/>
        <w:rPr>
          <w:rFonts w:ascii="Times New Roman" w:eastAsia="Times New Roman" w:hAnsi="Times New Roman" w:cs="Times New Roman"/>
          <w:sz w:val="24"/>
          <w:szCs w:val="24"/>
          <w:lang w:eastAsia="en-GB"/>
        </w:rPr>
      </w:pPr>
      <w:r w:rsidRPr="008C282D">
        <w:rPr>
          <w:rFonts w:ascii="Times New Roman" w:eastAsia="Times New Roman" w:hAnsi="Times New Roman" w:cs="Times New Roman"/>
          <w:sz w:val="24"/>
          <w:szCs w:val="24"/>
          <w:lang w:eastAsia="en-GB"/>
        </w:rPr>
        <w:t>Capitolul III - Auditul energetic al cladirii</w:t>
      </w:r>
    </w:p>
    <w:p w:rsidR="008C282D" w:rsidRPr="008C282D" w:rsidRDefault="008C282D" w:rsidP="008C282D">
      <w:pPr>
        <w:spacing w:after="240" w:line="240" w:lineRule="auto"/>
        <w:rPr>
          <w:rFonts w:ascii="Times New Roman" w:eastAsia="Times New Roman" w:hAnsi="Times New Roman" w:cs="Times New Roman"/>
          <w:sz w:val="24"/>
          <w:szCs w:val="24"/>
          <w:lang w:eastAsia="en-GB"/>
        </w:rPr>
      </w:pPr>
      <w:r w:rsidRPr="008C282D">
        <w:rPr>
          <w:rFonts w:ascii="Times New Roman" w:eastAsia="Times New Roman" w:hAnsi="Times New Roman" w:cs="Times New Roman"/>
          <w:sz w:val="24"/>
          <w:szCs w:val="24"/>
          <w:lang w:eastAsia="en-GB"/>
        </w:rPr>
        <w:lastRenderedPageBreak/>
        <w:br/>
      </w:r>
      <w:r w:rsidRPr="008C282D">
        <w:rPr>
          <w:rFonts w:ascii="Times New Roman" w:eastAsia="Times New Roman" w:hAnsi="Times New Roman" w:cs="Times New Roman"/>
          <w:sz w:val="24"/>
          <w:szCs w:val="24"/>
          <w:lang w:eastAsia="en-GB"/>
        </w:rPr>
        <w:br/>
        <w:t xml:space="preserve">Art. 4 </w:t>
      </w:r>
      <w:r w:rsidRPr="008C282D">
        <w:rPr>
          <w:rFonts w:ascii="Times New Roman" w:eastAsia="Times New Roman" w:hAnsi="Times New Roman" w:cs="Times New Roman"/>
          <w:sz w:val="24"/>
          <w:szCs w:val="24"/>
          <w:lang w:eastAsia="en-GB"/>
        </w:rPr>
        <w:br/>
        <w:t xml:space="preserve">(1) Auditul energetic al cladirii reprezinta o procedura specifica, avand ca scop obtinerea datelor privind: </w:t>
      </w:r>
      <w:r w:rsidRPr="008C282D">
        <w:rPr>
          <w:rFonts w:ascii="Times New Roman" w:eastAsia="Times New Roman" w:hAnsi="Times New Roman" w:cs="Times New Roman"/>
          <w:sz w:val="24"/>
          <w:szCs w:val="24"/>
          <w:lang w:eastAsia="en-GB"/>
        </w:rPr>
        <w:br/>
        <w:t xml:space="preserve">a) profilul consumului energetic al cladirii; </w:t>
      </w:r>
      <w:r w:rsidRPr="008C282D">
        <w:rPr>
          <w:rFonts w:ascii="Times New Roman" w:eastAsia="Times New Roman" w:hAnsi="Times New Roman" w:cs="Times New Roman"/>
          <w:sz w:val="24"/>
          <w:szCs w:val="24"/>
          <w:lang w:eastAsia="en-GB"/>
        </w:rPr>
        <w:br/>
        <w:t xml:space="preserve">b) identificarea si cuantificarea masurilor pentru realizarea unor economii de energie; </w:t>
      </w:r>
      <w:r w:rsidRPr="008C282D">
        <w:rPr>
          <w:rFonts w:ascii="Times New Roman" w:eastAsia="Times New Roman" w:hAnsi="Times New Roman" w:cs="Times New Roman"/>
          <w:sz w:val="24"/>
          <w:szCs w:val="24"/>
          <w:lang w:eastAsia="en-GB"/>
        </w:rPr>
        <w:br/>
        <w:t xml:space="preserve">c) raportarea rezultatelor. </w:t>
      </w:r>
      <w:r w:rsidRPr="008C282D">
        <w:rPr>
          <w:rFonts w:ascii="Times New Roman" w:eastAsia="Times New Roman" w:hAnsi="Times New Roman" w:cs="Times New Roman"/>
          <w:sz w:val="24"/>
          <w:szCs w:val="24"/>
          <w:lang w:eastAsia="en-GB"/>
        </w:rPr>
        <w:br/>
        <w:t xml:space="preserve">(2) Auditul energetic al cladirii se realizeaza, dupa caz, pe baza datelor extrase din cartea tehnica a constructiei sau, in lipsa acesteia, in baza releveului cladirii. </w:t>
      </w:r>
      <w:r w:rsidRPr="008C282D">
        <w:rPr>
          <w:rFonts w:ascii="Times New Roman" w:eastAsia="Times New Roman" w:hAnsi="Times New Roman" w:cs="Times New Roman"/>
          <w:sz w:val="24"/>
          <w:szCs w:val="24"/>
          <w:lang w:eastAsia="en-GB"/>
        </w:rPr>
        <w:br/>
        <w:t xml:space="preserve">(3) Auditul energetic al cladirii cuprinde: </w:t>
      </w:r>
      <w:r w:rsidRPr="008C282D">
        <w:rPr>
          <w:rFonts w:ascii="Times New Roman" w:eastAsia="Times New Roman" w:hAnsi="Times New Roman" w:cs="Times New Roman"/>
          <w:sz w:val="24"/>
          <w:szCs w:val="24"/>
          <w:lang w:eastAsia="en-GB"/>
        </w:rPr>
        <w:br/>
        <w:t xml:space="preserve">a) analiza termica si energetica a cladirii, pe baza careia se elaboreaza certificatul de performanta energetica a cladirii, denumit in continuare certificat; </w:t>
      </w:r>
      <w:r w:rsidRPr="008C282D">
        <w:rPr>
          <w:rFonts w:ascii="Times New Roman" w:eastAsia="Times New Roman" w:hAnsi="Times New Roman" w:cs="Times New Roman"/>
          <w:sz w:val="24"/>
          <w:szCs w:val="24"/>
          <w:lang w:eastAsia="en-GB"/>
        </w:rPr>
        <w:br/>
        <w:t xml:space="preserve">b) stabilirea masurilor in vederea cresterii performantei energetice a cladirii, cu estimarea costurilor, a economiei de energie, precum si a duratei de recuperare a investitiei. Auditul energetic al cladirii se finalizeaza cu raport de audit energetic. </w:t>
      </w:r>
      <w:r w:rsidRPr="008C282D">
        <w:rPr>
          <w:rFonts w:ascii="Times New Roman" w:eastAsia="Times New Roman" w:hAnsi="Times New Roman" w:cs="Times New Roman"/>
          <w:sz w:val="24"/>
          <w:szCs w:val="24"/>
          <w:lang w:eastAsia="en-GB"/>
        </w:rPr>
        <w:br/>
        <w:t xml:space="preserve">(4) Modul de efectuare a auditului energetic al cladirii este stabilit prin metodologie. </w:t>
      </w: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t xml:space="preserve">Art. 5 </w:t>
      </w:r>
      <w:r w:rsidRPr="008C282D">
        <w:rPr>
          <w:rFonts w:ascii="Times New Roman" w:eastAsia="Times New Roman" w:hAnsi="Times New Roman" w:cs="Times New Roman"/>
          <w:sz w:val="24"/>
          <w:szCs w:val="24"/>
          <w:lang w:eastAsia="en-GB"/>
        </w:rPr>
        <w:br/>
        <w:t xml:space="preserve">Auditul energetic al unei cladiri existente care a fost supusa unei operatiuni de extindere se efectueaza pentru intreaga cladire. </w:t>
      </w:r>
      <w:r w:rsidRPr="008C282D">
        <w:rPr>
          <w:rFonts w:ascii="Times New Roman" w:eastAsia="Times New Roman" w:hAnsi="Times New Roman" w:cs="Times New Roman"/>
          <w:sz w:val="24"/>
          <w:szCs w:val="24"/>
          <w:lang w:eastAsia="en-GB"/>
        </w:rPr>
        <w:br/>
      </w:r>
    </w:p>
    <w:p w:rsidR="008C282D" w:rsidRPr="008C282D" w:rsidRDefault="008C282D" w:rsidP="008C282D">
      <w:pPr>
        <w:spacing w:after="0" w:line="240" w:lineRule="auto"/>
        <w:jc w:val="center"/>
        <w:rPr>
          <w:rFonts w:ascii="Times New Roman" w:eastAsia="Times New Roman" w:hAnsi="Times New Roman" w:cs="Times New Roman"/>
          <w:sz w:val="24"/>
          <w:szCs w:val="24"/>
          <w:lang w:eastAsia="en-GB"/>
        </w:rPr>
      </w:pPr>
      <w:r w:rsidRPr="008C282D">
        <w:rPr>
          <w:rFonts w:ascii="Times New Roman" w:eastAsia="Times New Roman" w:hAnsi="Times New Roman" w:cs="Times New Roman"/>
          <w:sz w:val="24"/>
          <w:szCs w:val="24"/>
          <w:lang w:eastAsia="en-GB"/>
        </w:rPr>
        <w:t>Capitolul IV - Inspectia energetica a cazanelor, a centralelor termice si a instalatiilor de incalzire</w:t>
      </w:r>
    </w:p>
    <w:p w:rsidR="008C282D" w:rsidRPr="008C282D" w:rsidRDefault="008C282D" w:rsidP="008C282D">
      <w:pPr>
        <w:spacing w:after="240" w:line="240" w:lineRule="auto"/>
        <w:rPr>
          <w:rFonts w:ascii="Times New Roman" w:eastAsia="Times New Roman" w:hAnsi="Times New Roman" w:cs="Times New Roman"/>
          <w:sz w:val="24"/>
          <w:szCs w:val="24"/>
          <w:lang w:eastAsia="en-GB"/>
        </w:rPr>
      </w:pP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t xml:space="preserve">Art. 6 </w:t>
      </w:r>
      <w:r w:rsidRPr="008C282D">
        <w:rPr>
          <w:rFonts w:ascii="Times New Roman" w:eastAsia="Times New Roman" w:hAnsi="Times New Roman" w:cs="Times New Roman"/>
          <w:sz w:val="24"/>
          <w:szCs w:val="24"/>
          <w:lang w:eastAsia="en-GB"/>
        </w:rPr>
        <w:br/>
        <w:t xml:space="preserve">Inspectia energetica a cazanelor, a centralelor termice si a instalatiilor de incalzire ale cladirii are ca scop determinarea performantelor energetice ale acestora, precum si stabilirea masurilor ce trebuie luate in vederea reducerii consumului de energie si a limitarii emisiilor de dioxid de carbon, a gazelor si/sau compusilor chimici pentru incadrarea in valorile prescrise privind protectia mediului, in conformitate cu reglementarile tehnice si legislatia specifica in vigoare. </w:t>
      </w: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t xml:space="preserve">Art. 7 </w:t>
      </w:r>
      <w:r w:rsidRPr="008C282D">
        <w:rPr>
          <w:rFonts w:ascii="Times New Roman" w:eastAsia="Times New Roman" w:hAnsi="Times New Roman" w:cs="Times New Roman"/>
          <w:sz w:val="24"/>
          <w:szCs w:val="24"/>
          <w:lang w:eastAsia="en-GB"/>
        </w:rPr>
        <w:br/>
        <w:t xml:space="preserve">(1) Inspectia energetica a cazanelor, a centralelor termice si a instalatiilor de incalzire ale cladirii se efectueaza de catre experti tehnici atestati, in conformitate cu prevederile Legii nr. 10/1995 privind calitatea in constructii, cu modificarile ulterioare, si ale actelor normative subsecvente acesteia, pentru specialitatea instalatii termice si ventilare - It. </w:t>
      </w:r>
      <w:r w:rsidRPr="008C282D">
        <w:rPr>
          <w:rFonts w:ascii="Times New Roman" w:eastAsia="Times New Roman" w:hAnsi="Times New Roman" w:cs="Times New Roman"/>
          <w:sz w:val="24"/>
          <w:szCs w:val="24"/>
          <w:lang w:eastAsia="en-GB"/>
        </w:rPr>
        <w:br/>
        <w:t xml:space="preserve">(2) Inspectia energetica a cazanelor, a centralelor termice si a instalatiilor de incalzire ale cladirii se face pe baza documentatiei existente in cartea tehnica a constructiei, a documentelor de agrementare ale echipamentelor, dispozitivelor si armaturilor utilizate si/sau prin masuratori specifice. </w:t>
      </w:r>
      <w:r w:rsidRPr="008C282D">
        <w:rPr>
          <w:rFonts w:ascii="Times New Roman" w:eastAsia="Times New Roman" w:hAnsi="Times New Roman" w:cs="Times New Roman"/>
          <w:sz w:val="24"/>
          <w:szCs w:val="24"/>
          <w:lang w:eastAsia="en-GB"/>
        </w:rPr>
        <w:br/>
        <w:t xml:space="preserve">(3) In lipsa cartii tehnice a constructiei se efectueaza releveul echipamentelor si al instalatiilor. </w:t>
      </w: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t xml:space="preserve">Art. 8 </w:t>
      </w:r>
      <w:r w:rsidRPr="008C282D">
        <w:rPr>
          <w:rFonts w:ascii="Times New Roman" w:eastAsia="Times New Roman" w:hAnsi="Times New Roman" w:cs="Times New Roman"/>
          <w:sz w:val="24"/>
          <w:szCs w:val="24"/>
          <w:lang w:eastAsia="en-GB"/>
        </w:rPr>
        <w:br/>
        <w:t xml:space="preserve">(1) Inspectia energetica a centralelor termice si a instalatiilor de incalzire se efectueaza in conformitate cu reglementarile tehnice specifice si are in vedere: </w:t>
      </w: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lastRenderedPageBreak/>
        <w:t xml:space="preserve">a) sistemul de incalzire adoptat, puterea termica instalata, suprafata de incalzire, datele privind caracteristicile constructive ale cladirii - structura, anvelopa, materiale -, tipul de folosinta al cladirii - rezidential/nerezidential - etc.; </w:t>
      </w:r>
      <w:r w:rsidRPr="008C282D">
        <w:rPr>
          <w:rFonts w:ascii="Times New Roman" w:eastAsia="Times New Roman" w:hAnsi="Times New Roman" w:cs="Times New Roman"/>
          <w:sz w:val="24"/>
          <w:szCs w:val="24"/>
          <w:lang w:eastAsia="en-GB"/>
        </w:rPr>
        <w:br/>
        <w:t xml:space="preserve">b) determinarea eficientei energetice a sistemului de incalzire, prin colectarea datelor privind diagrama de functionare a sistemului de incalzire, modul de exploatare a sistemului de incalzire proiectat si cel utilizat, tipul de control al sistemului de incalzire; </w:t>
      </w:r>
      <w:r w:rsidRPr="008C282D">
        <w:rPr>
          <w:rFonts w:ascii="Times New Roman" w:eastAsia="Times New Roman" w:hAnsi="Times New Roman" w:cs="Times New Roman"/>
          <w:sz w:val="24"/>
          <w:szCs w:val="24"/>
          <w:lang w:eastAsia="en-GB"/>
        </w:rPr>
        <w:br/>
        <w:t xml:space="preserve">c) analiza capabilitatii sistemului de incalzire de a satisface serviciile prevazute in proiectul instalatiei, mentionarea diferentelor dintre prevederile proiectului si situatia constatata, consemnarea cazurilor de nefunctionare; </w:t>
      </w:r>
      <w:r w:rsidRPr="008C282D">
        <w:rPr>
          <w:rFonts w:ascii="Times New Roman" w:eastAsia="Times New Roman" w:hAnsi="Times New Roman" w:cs="Times New Roman"/>
          <w:sz w:val="24"/>
          <w:szCs w:val="24"/>
          <w:lang w:eastAsia="en-GB"/>
        </w:rPr>
        <w:br/>
        <w:t xml:space="preserve">d) colectarea de date privind contorizarea sistemului de incalzire la sursa si la consumator, existenta inregistratoarelor si a robinetelor termostatice la corpurile de incalzire; </w:t>
      </w:r>
      <w:r w:rsidRPr="008C282D">
        <w:rPr>
          <w:rFonts w:ascii="Times New Roman" w:eastAsia="Times New Roman" w:hAnsi="Times New Roman" w:cs="Times New Roman"/>
          <w:sz w:val="24"/>
          <w:szCs w:val="24"/>
          <w:lang w:eastAsia="en-GB"/>
        </w:rPr>
        <w:br/>
        <w:t xml:space="preserve">e) stadiul fizic de conservare/degradare a termoizolatiei cazanului si a conductelor de transport al agentului termic. </w:t>
      </w:r>
      <w:r w:rsidRPr="008C282D">
        <w:rPr>
          <w:rFonts w:ascii="Times New Roman" w:eastAsia="Times New Roman" w:hAnsi="Times New Roman" w:cs="Times New Roman"/>
          <w:sz w:val="24"/>
          <w:szCs w:val="24"/>
          <w:lang w:eastAsia="en-GB"/>
        </w:rPr>
        <w:br/>
        <w:t xml:space="preserve">(2) Dupa efectuarea inspectiei energetice a centralelor termice si a instalatiilor de incalzire, se elaboreaza un raport de inspectie, cu recomandari care: </w:t>
      </w:r>
      <w:r w:rsidRPr="008C282D">
        <w:rPr>
          <w:rFonts w:ascii="Times New Roman" w:eastAsia="Times New Roman" w:hAnsi="Times New Roman" w:cs="Times New Roman"/>
          <w:sz w:val="24"/>
          <w:szCs w:val="24"/>
          <w:lang w:eastAsia="en-GB"/>
        </w:rPr>
        <w:br/>
        <w:t xml:space="preserve">a) vor tine seama de costurile efective si de posibilitatea aplicarii lor; </w:t>
      </w:r>
      <w:r w:rsidRPr="008C282D">
        <w:rPr>
          <w:rFonts w:ascii="Times New Roman" w:eastAsia="Times New Roman" w:hAnsi="Times New Roman" w:cs="Times New Roman"/>
          <w:sz w:val="24"/>
          <w:szCs w:val="24"/>
          <w:lang w:eastAsia="en-GB"/>
        </w:rPr>
        <w:br/>
        <w:t xml:space="preserve">b) vor cuprinde actiuni posibile imediat -inlocuiri - si alte actiuni care se au in vedere in caz de reabilitare/renovare; </w:t>
      </w:r>
      <w:r w:rsidRPr="008C282D">
        <w:rPr>
          <w:rFonts w:ascii="Times New Roman" w:eastAsia="Times New Roman" w:hAnsi="Times New Roman" w:cs="Times New Roman"/>
          <w:sz w:val="24"/>
          <w:szCs w:val="24"/>
          <w:lang w:eastAsia="en-GB"/>
        </w:rPr>
        <w:br/>
        <w:t xml:space="preserve">c) vor indica optiunile posibile in vederea utilizarii energiilor obtinute din resurse regenerabile. </w:t>
      </w: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t xml:space="preserve">Art. 9 </w:t>
      </w:r>
      <w:r w:rsidRPr="008C282D">
        <w:rPr>
          <w:rFonts w:ascii="Times New Roman" w:eastAsia="Times New Roman" w:hAnsi="Times New Roman" w:cs="Times New Roman"/>
          <w:sz w:val="24"/>
          <w:szCs w:val="24"/>
          <w:lang w:eastAsia="en-GB"/>
        </w:rPr>
        <w:br/>
        <w:t xml:space="preserve">(1) Procedura de inspectie energetica a cazanelor cuprinde prevederi referitoare la: </w:t>
      </w:r>
      <w:r w:rsidRPr="008C282D">
        <w:rPr>
          <w:rFonts w:ascii="Times New Roman" w:eastAsia="Times New Roman" w:hAnsi="Times New Roman" w:cs="Times New Roman"/>
          <w:sz w:val="24"/>
          <w:szCs w:val="24"/>
          <w:lang w:eastAsia="en-GB"/>
        </w:rPr>
        <w:br/>
        <w:t xml:space="preserve">a) identificarea cazanelor prin colectarea de date tehnice referitoare la caracteristicile tehnice, felul combustibilului, puterea minima si maxima, data fabricatiei, clasa cazanului, precum si date privind emisiile de CO2 si alte emisii poluante, felul arzatoarelor, modularea puterii arzatoarelor etc.; </w:t>
      </w:r>
      <w:r w:rsidRPr="008C282D">
        <w:rPr>
          <w:rFonts w:ascii="Times New Roman" w:eastAsia="Times New Roman" w:hAnsi="Times New Roman" w:cs="Times New Roman"/>
          <w:sz w:val="24"/>
          <w:szCs w:val="24"/>
          <w:lang w:eastAsia="en-GB"/>
        </w:rPr>
        <w:br/>
        <w:t xml:space="preserve">b) colectarea de date privind: instructiuni de exploatare, rapoarte de inspectii anterioare, rapoarte de exploatare, facturi de combustibil, diagrame de functionare, stabilirea consumului de energie, stabilirea pierderilor de caldura a cazanului etc.; </w:t>
      </w:r>
      <w:r w:rsidRPr="008C282D">
        <w:rPr>
          <w:rFonts w:ascii="Times New Roman" w:eastAsia="Times New Roman" w:hAnsi="Times New Roman" w:cs="Times New Roman"/>
          <w:sz w:val="24"/>
          <w:szCs w:val="24"/>
          <w:lang w:eastAsia="en-GB"/>
        </w:rPr>
        <w:br/>
        <w:t xml:space="preserve">c) analiza modului de exploatare a cazanului de catre personal calificat si/sau autorizat, cu mentionarea oricarui caz de nefunctionare; </w:t>
      </w:r>
      <w:r w:rsidRPr="008C282D">
        <w:rPr>
          <w:rFonts w:ascii="Times New Roman" w:eastAsia="Times New Roman" w:hAnsi="Times New Roman" w:cs="Times New Roman"/>
          <w:sz w:val="24"/>
          <w:szCs w:val="24"/>
          <w:lang w:eastAsia="en-GB"/>
        </w:rPr>
        <w:br/>
        <w:t xml:space="preserve">d) verificarea aparatelor de masura si control, a senzorilor si aparatelor indicatoare ale cazanului, precum si a sistemului de automatizare a functionarii cazanului; </w:t>
      </w:r>
      <w:r w:rsidRPr="008C282D">
        <w:rPr>
          <w:rFonts w:ascii="Times New Roman" w:eastAsia="Times New Roman" w:hAnsi="Times New Roman" w:cs="Times New Roman"/>
          <w:sz w:val="24"/>
          <w:szCs w:val="24"/>
          <w:lang w:eastAsia="en-GB"/>
        </w:rPr>
        <w:br/>
        <w:t xml:space="preserve">e) estimarea performantei energetice a cazanelor in momentul inspectiei; </w:t>
      </w:r>
      <w:r w:rsidRPr="008C282D">
        <w:rPr>
          <w:rFonts w:ascii="Times New Roman" w:eastAsia="Times New Roman" w:hAnsi="Times New Roman" w:cs="Times New Roman"/>
          <w:sz w:val="24"/>
          <w:szCs w:val="24"/>
          <w:lang w:eastAsia="en-GB"/>
        </w:rPr>
        <w:br/>
        <w:t xml:space="preserve">f) recomandari privind posibilitatea de crestere a performantei energetice a cazanelor. </w:t>
      </w:r>
      <w:r w:rsidRPr="008C282D">
        <w:rPr>
          <w:rFonts w:ascii="Times New Roman" w:eastAsia="Times New Roman" w:hAnsi="Times New Roman" w:cs="Times New Roman"/>
          <w:sz w:val="24"/>
          <w:szCs w:val="24"/>
          <w:lang w:eastAsia="en-GB"/>
        </w:rPr>
        <w:br/>
        <w:t xml:space="preserve">(2) Dupa efectuarea inspectiei energetice a cazanului se elaboreaza un raport de inspectie, cu recomandari privind cresterea performantei energetice a acestuia, care: </w:t>
      </w:r>
      <w:r w:rsidRPr="008C282D">
        <w:rPr>
          <w:rFonts w:ascii="Times New Roman" w:eastAsia="Times New Roman" w:hAnsi="Times New Roman" w:cs="Times New Roman"/>
          <w:sz w:val="24"/>
          <w:szCs w:val="24"/>
          <w:lang w:eastAsia="en-GB"/>
        </w:rPr>
        <w:br/>
        <w:t xml:space="preserve">a) vor tine seama de costurile efective si posibilitatea aplicarii lor; </w:t>
      </w:r>
      <w:r w:rsidRPr="008C282D">
        <w:rPr>
          <w:rFonts w:ascii="Times New Roman" w:eastAsia="Times New Roman" w:hAnsi="Times New Roman" w:cs="Times New Roman"/>
          <w:sz w:val="24"/>
          <w:szCs w:val="24"/>
          <w:lang w:eastAsia="en-GB"/>
        </w:rPr>
        <w:br/>
        <w:t xml:space="preserve">b) vor cuprinde actiuni posibile cu aplicabilitate imediata - inlocuiri - si/sau alte actiuni cu aplicabilitate pe termen mediu care au in vedere reabilitarea/renovarea; </w:t>
      </w:r>
      <w:r w:rsidRPr="008C282D">
        <w:rPr>
          <w:rFonts w:ascii="Times New Roman" w:eastAsia="Times New Roman" w:hAnsi="Times New Roman" w:cs="Times New Roman"/>
          <w:sz w:val="24"/>
          <w:szCs w:val="24"/>
          <w:lang w:eastAsia="en-GB"/>
        </w:rPr>
        <w:br/>
        <w:t xml:space="preserve">c) vor indica optiunile posibile asupra schimbarii combustibilului sau a tipului cazanului. </w:t>
      </w:r>
      <w:r w:rsidRPr="008C282D">
        <w:rPr>
          <w:rFonts w:ascii="Times New Roman" w:eastAsia="Times New Roman" w:hAnsi="Times New Roman" w:cs="Times New Roman"/>
          <w:sz w:val="24"/>
          <w:szCs w:val="24"/>
          <w:lang w:eastAsia="en-GB"/>
        </w:rPr>
        <w:br/>
      </w:r>
    </w:p>
    <w:p w:rsidR="008C282D" w:rsidRPr="008C282D" w:rsidRDefault="008C282D" w:rsidP="008C282D">
      <w:pPr>
        <w:spacing w:after="0" w:line="240" w:lineRule="auto"/>
        <w:jc w:val="center"/>
        <w:rPr>
          <w:rFonts w:ascii="Times New Roman" w:eastAsia="Times New Roman" w:hAnsi="Times New Roman" w:cs="Times New Roman"/>
          <w:sz w:val="24"/>
          <w:szCs w:val="24"/>
          <w:lang w:eastAsia="en-GB"/>
        </w:rPr>
      </w:pPr>
      <w:r w:rsidRPr="008C282D">
        <w:rPr>
          <w:rFonts w:ascii="Times New Roman" w:eastAsia="Times New Roman" w:hAnsi="Times New Roman" w:cs="Times New Roman"/>
          <w:sz w:val="24"/>
          <w:szCs w:val="24"/>
          <w:lang w:eastAsia="en-GB"/>
        </w:rPr>
        <w:t>Capitolul V - Inspectia energetica a sistemelor de climatizare in cladiri</w:t>
      </w:r>
    </w:p>
    <w:p w:rsidR="008C282D" w:rsidRPr="008C282D" w:rsidRDefault="008C282D" w:rsidP="008C282D">
      <w:pPr>
        <w:spacing w:after="240" w:line="240" w:lineRule="auto"/>
        <w:rPr>
          <w:rFonts w:ascii="Times New Roman" w:eastAsia="Times New Roman" w:hAnsi="Times New Roman" w:cs="Times New Roman"/>
          <w:sz w:val="24"/>
          <w:szCs w:val="24"/>
          <w:lang w:eastAsia="en-GB"/>
        </w:rPr>
      </w:pP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t xml:space="preserve">Art. 10 </w:t>
      </w:r>
      <w:r w:rsidRPr="008C282D">
        <w:rPr>
          <w:rFonts w:ascii="Times New Roman" w:eastAsia="Times New Roman" w:hAnsi="Times New Roman" w:cs="Times New Roman"/>
          <w:sz w:val="24"/>
          <w:szCs w:val="24"/>
          <w:lang w:eastAsia="en-GB"/>
        </w:rPr>
        <w:br/>
        <w:t xml:space="preserve">(1) Inspectia energetica a sistemelor de climatizare se efectueaza in conformitate cu reglementarile tehnice specifice si are in vedere: </w:t>
      </w: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lastRenderedPageBreak/>
        <w:t xml:space="preserve">a) sistemul de climatizare adoptat, debitul de aer de introducere si de evacuare, datele privind caracteristicile constructive ale cladirii - structura, anvelopa, materiale -, tipul de folosinta al cladirii - rezidential/nerezidential - etc.; </w:t>
      </w:r>
      <w:r w:rsidRPr="008C282D">
        <w:rPr>
          <w:rFonts w:ascii="Times New Roman" w:eastAsia="Times New Roman" w:hAnsi="Times New Roman" w:cs="Times New Roman"/>
          <w:sz w:val="24"/>
          <w:szCs w:val="24"/>
          <w:lang w:eastAsia="en-GB"/>
        </w:rPr>
        <w:br/>
        <w:t xml:space="preserve">b) identificarea sistemului de climatizare, prin colectarea datelor privind diagrama de functionare: necesarul de caldura si frig, modul de exploatare proiectat si cel utilizat, tipul de control al sistemului de climatizare; </w:t>
      </w:r>
      <w:r w:rsidRPr="008C282D">
        <w:rPr>
          <w:rFonts w:ascii="Times New Roman" w:eastAsia="Times New Roman" w:hAnsi="Times New Roman" w:cs="Times New Roman"/>
          <w:sz w:val="24"/>
          <w:szCs w:val="24"/>
          <w:lang w:eastAsia="en-GB"/>
        </w:rPr>
        <w:br/>
        <w:t xml:space="preserve">c) evaluarea randamentului si dimensionarii acestora in raport cu necesitatile de climatizare ale cladirii; </w:t>
      </w:r>
      <w:r w:rsidRPr="008C282D">
        <w:rPr>
          <w:rFonts w:ascii="Times New Roman" w:eastAsia="Times New Roman" w:hAnsi="Times New Roman" w:cs="Times New Roman"/>
          <w:sz w:val="24"/>
          <w:szCs w:val="24"/>
          <w:lang w:eastAsia="en-GB"/>
        </w:rPr>
        <w:br/>
        <w:t xml:space="preserve">d) analiza capabilitatii sistemului de climatizare de a satisface serviciile prevazute in proiect, mentionarea diferentelor dintre prevederile proiectului si situatia constatata, consemnarea cazurilor de nefunctionare, sistemul de automatizare adoptat; </w:t>
      </w:r>
      <w:r w:rsidRPr="008C282D">
        <w:rPr>
          <w:rFonts w:ascii="Times New Roman" w:eastAsia="Times New Roman" w:hAnsi="Times New Roman" w:cs="Times New Roman"/>
          <w:sz w:val="24"/>
          <w:szCs w:val="24"/>
          <w:lang w:eastAsia="en-GB"/>
        </w:rPr>
        <w:br/>
        <w:t xml:space="preserve">e) colectarea de date privind contorizarea consumului de caldura si frig, de apa si energie electrica; </w:t>
      </w:r>
      <w:r w:rsidRPr="008C282D">
        <w:rPr>
          <w:rFonts w:ascii="Times New Roman" w:eastAsia="Times New Roman" w:hAnsi="Times New Roman" w:cs="Times New Roman"/>
          <w:sz w:val="24"/>
          <w:szCs w:val="24"/>
          <w:lang w:eastAsia="en-GB"/>
        </w:rPr>
        <w:br/>
        <w:t xml:space="preserve">f) stadiul fizic de conservare/degradare a termoizolatiei aparatelor de climatizare si a canalelor de transport al aerului; </w:t>
      </w:r>
      <w:r w:rsidRPr="008C282D">
        <w:rPr>
          <w:rFonts w:ascii="Times New Roman" w:eastAsia="Times New Roman" w:hAnsi="Times New Roman" w:cs="Times New Roman"/>
          <w:sz w:val="24"/>
          <w:szCs w:val="24"/>
          <w:lang w:eastAsia="en-GB"/>
        </w:rPr>
        <w:br/>
        <w:t xml:space="preserve">g) stadiul fizic privind modul de amplasare si de reglaj al gurilor de introducere si de evacuare a aerului; </w:t>
      </w:r>
      <w:r w:rsidRPr="008C282D">
        <w:rPr>
          <w:rFonts w:ascii="Times New Roman" w:eastAsia="Times New Roman" w:hAnsi="Times New Roman" w:cs="Times New Roman"/>
          <w:sz w:val="24"/>
          <w:szCs w:val="24"/>
          <w:lang w:eastAsia="en-GB"/>
        </w:rPr>
        <w:br/>
        <w:t xml:space="preserve">h) existenta sistemelor de atenuare a zgomotului, verificarea nivelului de zgomot; </w:t>
      </w:r>
      <w:r w:rsidRPr="008C282D">
        <w:rPr>
          <w:rFonts w:ascii="Times New Roman" w:eastAsia="Times New Roman" w:hAnsi="Times New Roman" w:cs="Times New Roman"/>
          <w:sz w:val="24"/>
          <w:szCs w:val="24"/>
          <w:lang w:eastAsia="en-GB"/>
        </w:rPr>
        <w:br/>
        <w:t xml:space="preserve">i) datele cu privire la tipul de agent frigorific utilizat si incadrarea acestuia in categoria acceptata din punctul de vedere al poluarii mediului; </w:t>
      </w:r>
      <w:r w:rsidRPr="008C282D">
        <w:rPr>
          <w:rFonts w:ascii="Times New Roman" w:eastAsia="Times New Roman" w:hAnsi="Times New Roman" w:cs="Times New Roman"/>
          <w:sz w:val="24"/>
          <w:szCs w:val="24"/>
          <w:lang w:eastAsia="en-GB"/>
        </w:rPr>
        <w:br/>
        <w:t xml:space="preserve">(2) Dupa efectuarea inspectiei energetice a sistemelor de climatizare se elaboreaza un raport de inspectie, cu recomandari privind imbunatatirea sau inlocuirea sistemului de climatizare si alte solutii posibile care: </w:t>
      </w:r>
      <w:r w:rsidRPr="008C282D">
        <w:rPr>
          <w:rFonts w:ascii="Times New Roman" w:eastAsia="Times New Roman" w:hAnsi="Times New Roman" w:cs="Times New Roman"/>
          <w:sz w:val="24"/>
          <w:szCs w:val="24"/>
          <w:lang w:eastAsia="en-GB"/>
        </w:rPr>
        <w:br/>
        <w:t xml:space="preserve">a) vor tine seama de costurile efective si de posibilitatea aplicarii lor; </w:t>
      </w:r>
      <w:r w:rsidRPr="008C282D">
        <w:rPr>
          <w:rFonts w:ascii="Times New Roman" w:eastAsia="Times New Roman" w:hAnsi="Times New Roman" w:cs="Times New Roman"/>
          <w:sz w:val="24"/>
          <w:szCs w:val="24"/>
          <w:lang w:eastAsia="en-GB"/>
        </w:rPr>
        <w:br/>
        <w:t xml:space="preserve">b) vor cuprinde actiuni posibile cu aplicabilitate imediata - inlocuiri - si/sau alte actiuni cu aplicabilitate pe termen mediu care au in vedere reabilitarea/renovarea; </w:t>
      </w:r>
      <w:r w:rsidRPr="008C282D">
        <w:rPr>
          <w:rFonts w:ascii="Times New Roman" w:eastAsia="Times New Roman" w:hAnsi="Times New Roman" w:cs="Times New Roman"/>
          <w:sz w:val="24"/>
          <w:szCs w:val="24"/>
          <w:lang w:eastAsia="en-GB"/>
        </w:rPr>
        <w:br/>
        <w:t xml:space="preserve">c) vor indica optiunile posibile si indicatii asupra posibilitatii utilizarii energiilor refolosibile sau a unor sisteme de climatizare cu eficienta crescuta. </w:t>
      </w:r>
      <w:r w:rsidRPr="008C282D">
        <w:rPr>
          <w:rFonts w:ascii="Times New Roman" w:eastAsia="Times New Roman" w:hAnsi="Times New Roman" w:cs="Times New Roman"/>
          <w:sz w:val="24"/>
          <w:szCs w:val="24"/>
          <w:lang w:eastAsia="en-GB"/>
        </w:rPr>
        <w:br/>
      </w:r>
    </w:p>
    <w:p w:rsidR="008C282D" w:rsidRPr="008C282D" w:rsidRDefault="008C282D" w:rsidP="008C282D">
      <w:pPr>
        <w:spacing w:after="0" w:line="240" w:lineRule="auto"/>
        <w:jc w:val="center"/>
        <w:rPr>
          <w:rFonts w:ascii="Times New Roman" w:eastAsia="Times New Roman" w:hAnsi="Times New Roman" w:cs="Times New Roman"/>
          <w:sz w:val="24"/>
          <w:szCs w:val="24"/>
          <w:lang w:eastAsia="en-GB"/>
        </w:rPr>
      </w:pPr>
      <w:r w:rsidRPr="008C282D">
        <w:rPr>
          <w:rFonts w:ascii="Times New Roman" w:eastAsia="Times New Roman" w:hAnsi="Times New Roman" w:cs="Times New Roman"/>
          <w:sz w:val="24"/>
          <w:szCs w:val="24"/>
          <w:lang w:eastAsia="en-GB"/>
        </w:rPr>
        <w:t>Capitolul VI - Certificatul de performanta energetica a cladirii</w:t>
      </w:r>
    </w:p>
    <w:p w:rsidR="008C282D" w:rsidRPr="008C282D" w:rsidRDefault="008C282D" w:rsidP="008C282D">
      <w:pPr>
        <w:spacing w:after="240" w:line="240" w:lineRule="auto"/>
        <w:rPr>
          <w:rFonts w:ascii="Times New Roman" w:eastAsia="Times New Roman" w:hAnsi="Times New Roman" w:cs="Times New Roman"/>
          <w:sz w:val="24"/>
          <w:szCs w:val="24"/>
          <w:lang w:eastAsia="en-GB"/>
        </w:rPr>
      </w:pP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t xml:space="preserve">Art. 11 </w:t>
      </w:r>
      <w:r w:rsidRPr="008C282D">
        <w:rPr>
          <w:rFonts w:ascii="Times New Roman" w:eastAsia="Times New Roman" w:hAnsi="Times New Roman" w:cs="Times New Roman"/>
          <w:sz w:val="24"/>
          <w:szCs w:val="24"/>
          <w:lang w:eastAsia="en-GB"/>
        </w:rPr>
        <w:br/>
        <w:t xml:space="preserve">(1) Certificatul se elaboreaza prin grija investitorului/proprietarului, pentru categoriile de cladiri definite la art. 7 alin. (1) din Legea nr. 372/2005, si se pastreaza la cartea tehnica a constructiei. In lipsa cartii tehnice a constructiei, pana la constituire, certificatul se pastreaza de catre proprietar. </w:t>
      </w:r>
      <w:r w:rsidRPr="008C282D">
        <w:rPr>
          <w:rFonts w:ascii="Times New Roman" w:eastAsia="Times New Roman" w:hAnsi="Times New Roman" w:cs="Times New Roman"/>
          <w:sz w:val="24"/>
          <w:szCs w:val="24"/>
          <w:lang w:eastAsia="en-GB"/>
        </w:rPr>
        <w:br/>
        <w:t xml:space="preserve">(2) Certificatul este un document tehnic cu caracter informativ, care atesta performanta energetica a cladirii prin compararea acesteia cu cladirea de referinta stabilita prin metodologie, precum si incadrarea cladirii intr-o clasa de performanta energetica. </w:t>
      </w:r>
      <w:r w:rsidRPr="008C282D">
        <w:rPr>
          <w:rFonts w:ascii="Times New Roman" w:eastAsia="Times New Roman" w:hAnsi="Times New Roman" w:cs="Times New Roman"/>
          <w:sz w:val="24"/>
          <w:szCs w:val="24"/>
          <w:lang w:eastAsia="en-GB"/>
        </w:rPr>
        <w:br/>
        <w:t xml:space="preserve">(3) Continutul-cadru al certificatului si modul de elaborare al acestuia sunt stabilite prin metodologie. </w:t>
      </w: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t xml:space="preserve">Art. 12 </w:t>
      </w:r>
      <w:r w:rsidRPr="008C282D">
        <w:rPr>
          <w:rFonts w:ascii="Times New Roman" w:eastAsia="Times New Roman" w:hAnsi="Times New Roman" w:cs="Times New Roman"/>
          <w:sz w:val="24"/>
          <w:szCs w:val="24"/>
          <w:lang w:eastAsia="en-GB"/>
        </w:rPr>
        <w:br/>
        <w:t xml:space="preserve">(1) Pentru categoriile de cladiri care se construiesc, certificatul se elaboreaza prin grija investitorului/proprietarului si se cuprinde in documentatia pentru receptia la terminarea lucrarilor. </w:t>
      </w:r>
      <w:r w:rsidRPr="008C282D">
        <w:rPr>
          <w:rFonts w:ascii="Times New Roman" w:eastAsia="Times New Roman" w:hAnsi="Times New Roman" w:cs="Times New Roman"/>
          <w:sz w:val="24"/>
          <w:szCs w:val="24"/>
          <w:lang w:eastAsia="en-GB"/>
        </w:rPr>
        <w:br/>
        <w:t xml:space="preserve">(2) Pentru categoriile de cladiri care se vand sau se inchiriaza, certificatul se elaboreaza prin grija proprietarului si se prezinta la incheierea contractului de vanzare-cumparare, respectiv a </w:t>
      </w:r>
      <w:r w:rsidRPr="008C282D">
        <w:rPr>
          <w:rFonts w:ascii="Times New Roman" w:eastAsia="Times New Roman" w:hAnsi="Times New Roman" w:cs="Times New Roman"/>
          <w:sz w:val="24"/>
          <w:szCs w:val="24"/>
          <w:lang w:eastAsia="en-GB"/>
        </w:rPr>
        <w:lastRenderedPageBreak/>
        <w:t xml:space="preserve">contractului de inchiriere. </w:t>
      </w:r>
      <w:r w:rsidRPr="008C282D">
        <w:rPr>
          <w:rFonts w:ascii="Times New Roman" w:eastAsia="Times New Roman" w:hAnsi="Times New Roman" w:cs="Times New Roman"/>
          <w:sz w:val="24"/>
          <w:szCs w:val="24"/>
          <w:lang w:eastAsia="en-GB"/>
        </w:rPr>
        <w:br/>
      </w:r>
    </w:p>
    <w:p w:rsidR="008C282D" w:rsidRPr="008C282D" w:rsidRDefault="008C282D" w:rsidP="008C282D">
      <w:pPr>
        <w:spacing w:after="0" w:line="240" w:lineRule="auto"/>
        <w:jc w:val="center"/>
        <w:rPr>
          <w:rFonts w:ascii="Times New Roman" w:eastAsia="Times New Roman" w:hAnsi="Times New Roman" w:cs="Times New Roman"/>
          <w:sz w:val="24"/>
          <w:szCs w:val="24"/>
          <w:lang w:eastAsia="en-GB"/>
        </w:rPr>
      </w:pPr>
      <w:r w:rsidRPr="008C282D">
        <w:rPr>
          <w:rFonts w:ascii="Times New Roman" w:eastAsia="Times New Roman" w:hAnsi="Times New Roman" w:cs="Times New Roman"/>
          <w:sz w:val="24"/>
          <w:szCs w:val="24"/>
          <w:lang w:eastAsia="en-GB"/>
        </w:rPr>
        <w:t>Capitolul VII - Auditori energetici pentru cladiri</w:t>
      </w:r>
    </w:p>
    <w:p w:rsidR="008C282D" w:rsidRPr="008C282D" w:rsidRDefault="008C282D" w:rsidP="008C282D">
      <w:pPr>
        <w:spacing w:after="240" w:line="240" w:lineRule="auto"/>
        <w:rPr>
          <w:rFonts w:ascii="Times New Roman" w:eastAsia="Times New Roman" w:hAnsi="Times New Roman" w:cs="Times New Roman"/>
          <w:sz w:val="24"/>
          <w:szCs w:val="24"/>
          <w:lang w:eastAsia="en-GB"/>
        </w:rPr>
      </w:pP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t xml:space="preserve">Art. 13 </w:t>
      </w:r>
      <w:r w:rsidRPr="008C282D">
        <w:rPr>
          <w:rFonts w:ascii="Times New Roman" w:eastAsia="Times New Roman" w:hAnsi="Times New Roman" w:cs="Times New Roman"/>
          <w:sz w:val="24"/>
          <w:szCs w:val="24"/>
          <w:lang w:eastAsia="en-GB"/>
        </w:rPr>
        <w:br/>
        <w:t xml:space="preserve">Certificatul se intocmeste de catre auditori energetici pentru cladiri, atestati tehnico-profesional in conditiile legii, denumiti in continuare auditori. </w:t>
      </w: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t xml:space="preserve">Art. 14 </w:t>
      </w:r>
      <w:r w:rsidRPr="008C282D">
        <w:rPr>
          <w:rFonts w:ascii="Times New Roman" w:eastAsia="Times New Roman" w:hAnsi="Times New Roman" w:cs="Times New Roman"/>
          <w:sz w:val="24"/>
          <w:szCs w:val="24"/>
          <w:lang w:eastAsia="en-GB"/>
        </w:rPr>
        <w:br/>
        <w:t xml:space="preserve">(1) Atestarea tehnico-profesionala a specialistilor cu activitate in constructii ca auditori energetici pentru cladiri in specialitatile constructii si/sau instalatii se face sub autoritatea Ministerului Dezvoltarii, Lucrarilor Publice si Locuintelor, in conformitate cu prevederile art. 4 alin. (1) pct. 23 din Hotararea Guvernului nr. 361/2007 privind organizarea si functionarea Ministerului Dezvoltarii, Lucrarilor Publice si Locuintelor, publicata in Monitorul Oficial al Romaniei, Partea I, nr. 285 din 27 aprilie 2007. </w:t>
      </w:r>
      <w:r w:rsidRPr="008C282D">
        <w:rPr>
          <w:rFonts w:ascii="Times New Roman" w:eastAsia="Times New Roman" w:hAnsi="Times New Roman" w:cs="Times New Roman"/>
          <w:sz w:val="24"/>
          <w:szCs w:val="24"/>
          <w:lang w:eastAsia="en-GB"/>
        </w:rPr>
        <w:br/>
        <w:t xml:space="preserve">(2) In functie de felul activitatilor pe care le desfasoara, auditorii sunt atestati dupa cum urmeaza: </w:t>
      </w:r>
      <w:r w:rsidRPr="008C282D">
        <w:rPr>
          <w:rFonts w:ascii="Times New Roman" w:eastAsia="Times New Roman" w:hAnsi="Times New Roman" w:cs="Times New Roman"/>
          <w:sz w:val="24"/>
          <w:szCs w:val="24"/>
          <w:lang w:eastAsia="en-GB"/>
        </w:rPr>
        <w:br/>
        <w:t xml:space="preserve">a) auditori gradul I, care pot realiza auditul energetic al cladirilor, precum si elaborarea certificatului pentru toate categoriile de cladiri definite la art. 7 alin. (1) din Legea nr. 372/2005, care se construiesc, sunt vandute sau inchiriate; </w:t>
      </w:r>
      <w:r w:rsidRPr="008C282D">
        <w:rPr>
          <w:rFonts w:ascii="Times New Roman" w:eastAsia="Times New Roman" w:hAnsi="Times New Roman" w:cs="Times New Roman"/>
          <w:sz w:val="24"/>
          <w:szCs w:val="24"/>
          <w:lang w:eastAsia="en-GB"/>
        </w:rPr>
        <w:br/>
        <w:t xml:space="preserve">b) auditori gradul II, care pot elabora certificatul pentru cladirile unifamiliale si apartamentele din blocurile de locuinte, care se construiesc, sunt vandute sau inchiriate. </w:t>
      </w:r>
      <w:r w:rsidRPr="008C282D">
        <w:rPr>
          <w:rFonts w:ascii="Times New Roman" w:eastAsia="Times New Roman" w:hAnsi="Times New Roman" w:cs="Times New Roman"/>
          <w:sz w:val="24"/>
          <w:szCs w:val="24"/>
          <w:lang w:eastAsia="en-GB"/>
        </w:rPr>
        <w:br/>
        <w:t xml:space="preserve">(3) Procedura pentru atestarea tehnico-profesionala a specialistilor ca auditori se elaboreaza ca reglementare tehnica in domeniul constructiilor, se aproba prin ordin al ministrului dezvoltarii, lucrarilor publice si locuintelor si contine in principal: </w:t>
      </w:r>
      <w:r w:rsidRPr="008C282D">
        <w:rPr>
          <w:rFonts w:ascii="Times New Roman" w:eastAsia="Times New Roman" w:hAnsi="Times New Roman" w:cs="Times New Roman"/>
          <w:sz w:val="24"/>
          <w:szCs w:val="24"/>
          <w:lang w:eastAsia="en-GB"/>
        </w:rPr>
        <w:br/>
        <w:t xml:space="preserve">a) conditiile pe care trebuie sa le indeplineasca specialistii care solicita atestarea ca auditori; </w:t>
      </w:r>
      <w:r w:rsidRPr="008C282D">
        <w:rPr>
          <w:rFonts w:ascii="Times New Roman" w:eastAsia="Times New Roman" w:hAnsi="Times New Roman" w:cs="Times New Roman"/>
          <w:sz w:val="24"/>
          <w:szCs w:val="24"/>
          <w:lang w:eastAsia="en-GB"/>
        </w:rPr>
        <w:br/>
        <w:t xml:space="preserve">b) componenta comisiilor, modul de numire a acestora si modul de examinare a specialistilor; </w:t>
      </w:r>
      <w:r w:rsidRPr="008C282D">
        <w:rPr>
          <w:rFonts w:ascii="Times New Roman" w:eastAsia="Times New Roman" w:hAnsi="Times New Roman" w:cs="Times New Roman"/>
          <w:sz w:val="24"/>
          <w:szCs w:val="24"/>
          <w:lang w:eastAsia="en-GB"/>
        </w:rPr>
        <w:br/>
        <w:t xml:space="preserve">c) forma si continutul certificatului de atestare tehnico-profesionala, ale legitimatiei si ale stampilei; </w:t>
      </w:r>
      <w:r w:rsidRPr="008C282D">
        <w:rPr>
          <w:rFonts w:ascii="Times New Roman" w:eastAsia="Times New Roman" w:hAnsi="Times New Roman" w:cs="Times New Roman"/>
          <w:sz w:val="24"/>
          <w:szCs w:val="24"/>
          <w:lang w:eastAsia="en-GB"/>
        </w:rPr>
        <w:br/>
        <w:t xml:space="preserve">d) perioada de valabilitate a atestarii si conditiile ce trebuie indeplinite pentru prelungirea acesteia. </w:t>
      </w: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t xml:space="preserve">Art. 15 </w:t>
      </w:r>
      <w:r w:rsidRPr="008C282D">
        <w:rPr>
          <w:rFonts w:ascii="Times New Roman" w:eastAsia="Times New Roman" w:hAnsi="Times New Roman" w:cs="Times New Roman"/>
          <w:sz w:val="24"/>
          <w:szCs w:val="24"/>
          <w:lang w:eastAsia="en-GB"/>
        </w:rPr>
        <w:br/>
        <w:t xml:space="preserve">Lista auditorilor se gestioneaza si se actualizeaza semestrial si poate fi consultata pe pagina de web a Ministerului Dezvoltarii, Lucrarilor Publice si Locuintelor. </w:t>
      </w:r>
      <w:r w:rsidRPr="008C282D">
        <w:rPr>
          <w:rFonts w:ascii="Times New Roman" w:eastAsia="Times New Roman" w:hAnsi="Times New Roman" w:cs="Times New Roman"/>
          <w:sz w:val="24"/>
          <w:szCs w:val="24"/>
          <w:lang w:eastAsia="en-GB"/>
        </w:rPr>
        <w:br/>
      </w:r>
    </w:p>
    <w:p w:rsidR="008C282D" w:rsidRPr="008C282D" w:rsidRDefault="008C282D" w:rsidP="008C282D">
      <w:pPr>
        <w:spacing w:after="0" w:line="240" w:lineRule="auto"/>
        <w:jc w:val="center"/>
        <w:rPr>
          <w:rFonts w:ascii="Times New Roman" w:eastAsia="Times New Roman" w:hAnsi="Times New Roman" w:cs="Times New Roman"/>
          <w:sz w:val="24"/>
          <w:szCs w:val="24"/>
          <w:lang w:eastAsia="en-GB"/>
        </w:rPr>
      </w:pPr>
      <w:r w:rsidRPr="008C282D">
        <w:rPr>
          <w:rFonts w:ascii="Times New Roman" w:eastAsia="Times New Roman" w:hAnsi="Times New Roman" w:cs="Times New Roman"/>
          <w:sz w:val="24"/>
          <w:szCs w:val="24"/>
          <w:lang w:eastAsia="en-GB"/>
        </w:rPr>
        <w:t>Capitolul VIII - Dispozitii tranzitorii si finale</w:t>
      </w:r>
    </w:p>
    <w:p w:rsidR="008C282D" w:rsidRPr="008C282D" w:rsidRDefault="008C282D" w:rsidP="008C282D">
      <w:pPr>
        <w:spacing w:after="240" w:line="240" w:lineRule="auto"/>
        <w:rPr>
          <w:rFonts w:ascii="Times New Roman" w:eastAsia="Times New Roman" w:hAnsi="Times New Roman" w:cs="Times New Roman"/>
          <w:sz w:val="24"/>
          <w:szCs w:val="24"/>
          <w:lang w:eastAsia="en-GB"/>
        </w:rPr>
      </w:pP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t xml:space="preserve">Art. 16 </w:t>
      </w:r>
      <w:r w:rsidRPr="008C282D">
        <w:rPr>
          <w:rFonts w:ascii="Times New Roman" w:eastAsia="Times New Roman" w:hAnsi="Times New Roman" w:cs="Times New Roman"/>
          <w:sz w:val="24"/>
          <w:szCs w:val="24"/>
          <w:lang w:eastAsia="en-GB"/>
        </w:rPr>
        <w:br/>
        <w:t xml:space="preserve">(1) Prevederile art. 12 alin. (1) si (2) din prezentele norme metodologice se aplica de la data de 1 ianuarie 2007 pentru cladirile care se construiesc, sunt vandute sau inchiriate. Prin cladire care se construieste se intelege cladirea pentru care autorizatia de construire a fost emisa dupa data de 1 ianuarie 2007, data intrarii in vigoare a Legii nr. 372/2005. </w:t>
      </w:r>
      <w:r w:rsidRPr="008C282D">
        <w:rPr>
          <w:rFonts w:ascii="Times New Roman" w:eastAsia="Times New Roman" w:hAnsi="Times New Roman" w:cs="Times New Roman"/>
          <w:sz w:val="24"/>
          <w:szCs w:val="24"/>
          <w:lang w:eastAsia="en-GB"/>
        </w:rPr>
        <w:br/>
        <w:t xml:space="preserve">(2) Prin exceptie de la prevederile alin. (1), pentru cladirile de locuit unifamiliale si apartamentele din blocurile de locuinte pentru care se incheie contracte de vanzare-cumparare sau de inchiriere, prevederile art. 12 alin. (2) din prezentele norme metodologice se aplica de la data de 1 ianuarie 2010. </w:t>
      </w: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lastRenderedPageBreak/>
        <w:br/>
        <w:t xml:space="preserve">Art. 17 </w:t>
      </w:r>
      <w:r w:rsidRPr="008C282D">
        <w:rPr>
          <w:rFonts w:ascii="Times New Roman" w:eastAsia="Times New Roman" w:hAnsi="Times New Roman" w:cs="Times New Roman"/>
          <w:sz w:val="24"/>
          <w:szCs w:val="24"/>
          <w:lang w:eastAsia="en-GB"/>
        </w:rPr>
        <w:br/>
        <w:t xml:space="preserve">(1) Auditorii intocmesc si completeaza registrul propriu de evidenta a certificatelor si rapoartelor de audit, denumit in continuare registru, in baza documentelor tehnice elaborate si arhivate. Modelul de registru este prevazut in anexa la prezentele norme metodologice. </w:t>
      </w:r>
      <w:r w:rsidRPr="008C282D">
        <w:rPr>
          <w:rFonts w:ascii="Times New Roman" w:eastAsia="Times New Roman" w:hAnsi="Times New Roman" w:cs="Times New Roman"/>
          <w:sz w:val="24"/>
          <w:szCs w:val="24"/>
          <w:lang w:eastAsia="en-GB"/>
        </w:rPr>
        <w:br/>
        <w:t xml:space="preserve">(2) Auditorii raspund, in conditiile legii, pentru datele inscrise in certificat, pentru continutul raportului de audit si pentru intocmirea corecta si completa a registrului. </w:t>
      </w: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t xml:space="preserve">Art. 18 </w:t>
      </w:r>
      <w:r w:rsidRPr="008C282D">
        <w:rPr>
          <w:rFonts w:ascii="Times New Roman" w:eastAsia="Times New Roman" w:hAnsi="Times New Roman" w:cs="Times New Roman"/>
          <w:sz w:val="24"/>
          <w:szCs w:val="24"/>
          <w:lang w:eastAsia="en-GB"/>
        </w:rPr>
        <w:br/>
        <w:t xml:space="preserve">Pentru cladirile existente care necesita lucrari de reabilitare termica, finantate din fonduri publice si/sau credite externe contractate sau garantate de stat, raportul de audit fundamenteaza oportunitatea si necesitatea interventiei si este parte componenta a studiului de fezabilitate. </w:t>
      </w: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t xml:space="preserve">Art. 19 </w:t>
      </w:r>
      <w:r w:rsidRPr="008C282D">
        <w:rPr>
          <w:rFonts w:ascii="Times New Roman" w:eastAsia="Times New Roman" w:hAnsi="Times New Roman" w:cs="Times New Roman"/>
          <w:sz w:val="24"/>
          <w:szCs w:val="24"/>
          <w:lang w:eastAsia="en-GB"/>
        </w:rPr>
        <w:br/>
        <w:t xml:space="preserve">(1) Prin grija auditorului, certificatul se editeaza pe suport hartie si in format electronic. </w:t>
      </w:r>
      <w:r w:rsidRPr="008C282D">
        <w:rPr>
          <w:rFonts w:ascii="Times New Roman" w:eastAsia="Times New Roman" w:hAnsi="Times New Roman" w:cs="Times New Roman"/>
          <w:sz w:val="24"/>
          <w:szCs w:val="24"/>
          <w:lang w:eastAsia="en-GB"/>
        </w:rPr>
        <w:br/>
        <w:t xml:space="preserve">(2) Certificatul editat pe suport hartie, inregistrat in registru, se gestioneaza dupa cum urmeaza: </w:t>
      </w:r>
      <w:r w:rsidRPr="008C282D">
        <w:rPr>
          <w:rFonts w:ascii="Times New Roman" w:eastAsia="Times New Roman" w:hAnsi="Times New Roman" w:cs="Times New Roman"/>
          <w:sz w:val="24"/>
          <w:szCs w:val="24"/>
          <w:lang w:eastAsia="en-GB"/>
        </w:rPr>
        <w:br/>
        <w:t xml:space="preserve">a) un exemplar se preda beneficiarului; </w:t>
      </w:r>
      <w:r w:rsidRPr="008C282D">
        <w:rPr>
          <w:rFonts w:ascii="Times New Roman" w:eastAsia="Times New Roman" w:hAnsi="Times New Roman" w:cs="Times New Roman"/>
          <w:sz w:val="24"/>
          <w:szCs w:val="24"/>
          <w:lang w:eastAsia="en-GB"/>
        </w:rPr>
        <w:br/>
        <w:t xml:space="preserve">b) un exemplar se pastreaza in arhiva auditorului, pe perioada de valabilitate a certificatului. </w:t>
      </w:r>
      <w:r w:rsidRPr="008C282D">
        <w:rPr>
          <w:rFonts w:ascii="Times New Roman" w:eastAsia="Times New Roman" w:hAnsi="Times New Roman" w:cs="Times New Roman"/>
          <w:sz w:val="24"/>
          <w:szCs w:val="24"/>
          <w:lang w:eastAsia="en-GB"/>
        </w:rPr>
        <w:br/>
        <w:t xml:space="preserve">(3) Certificatul in format electronic se transmite, in termen de 5 zile de la data inregistrarii, la Institutul National de Cercetare-Dezvoltare in Constructii si Economia Constructiilor - INCERC Bucuresti, unitate aflata in coordonarea Ministerului Dezvoltarii, Lucrarilor Publice si Locuintelor. </w:t>
      </w: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t xml:space="preserve">Art. 20 </w:t>
      </w:r>
      <w:r w:rsidRPr="008C282D">
        <w:rPr>
          <w:rFonts w:ascii="Times New Roman" w:eastAsia="Times New Roman" w:hAnsi="Times New Roman" w:cs="Times New Roman"/>
          <w:sz w:val="24"/>
          <w:szCs w:val="24"/>
          <w:lang w:eastAsia="en-GB"/>
        </w:rPr>
        <w:br/>
        <w:t xml:space="preserve">(1) Institutul National de Cercetare-Dezvoltare in Constructii si Economia Constructiilor - INCERC Bucuresti centralizeaza si prelucreaza statistic datele cuprinse in certificate, in vederea constituirii bazei de date specifice domeniului eficientei energetice a cladirilor. </w:t>
      </w:r>
      <w:r w:rsidRPr="008C282D">
        <w:rPr>
          <w:rFonts w:ascii="Times New Roman" w:eastAsia="Times New Roman" w:hAnsi="Times New Roman" w:cs="Times New Roman"/>
          <w:sz w:val="24"/>
          <w:szCs w:val="24"/>
          <w:lang w:eastAsia="en-GB"/>
        </w:rPr>
        <w:br/>
        <w:t xml:space="preserve">(2) Cheltuielile pentru proiectarea, realizarea, exploatarea si intretinerea bazei de date prevazute la alin. (1) se suporta din veniturile proprii ale Ministerului Dezvoltarii, Lucrarilor Publice si Locuintelor, constituite in baza prevederilor art. 40 din Legea nr. 10/1995, cu modificarile ulterioare. </w:t>
      </w:r>
      <w:r w:rsidRPr="008C282D">
        <w:rPr>
          <w:rFonts w:ascii="Times New Roman" w:eastAsia="Times New Roman" w:hAnsi="Times New Roman" w:cs="Times New Roman"/>
          <w:sz w:val="24"/>
          <w:szCs w:val="24"/>
          <w:lang w:eastAsia="en-GB"/>
        </w:rPr>
        <w:br/>
      </w:r>
    </w:p>
    <w:p w:rsidR="008C282D" w:rsidRPr="008C282D" w:rsidRDefault="008C282D" w:rsidP="008C282D">
      <w:pPr>
        <w:spacing w:after="0" w:line="240" w:lineRule="auto"/>
        <w:jc w:val="center"/>
        <w:rPr>
          <w:rFonts w:ascii="Times New Roman" w:eastAsia="Times New Roman" w:hAnsi="Times New Roman" w:cs="Times New Roman"/>
          <w:sz w:val="24"/>
          <w:szCs w:val="24"/>
          <w:lang w:eastAsia="en-GB"/>
        </w:rPr>
      </w:pPr>
      <w:r w:rsidRPr="008C282D">
        <w:rPr>
          <w:rFonts w:ascii="Times New Roman" w:eastAsia="Times New Roman" w:hAnsi="Times New Roman" w:cs="Times New Roman"/>
          <w:sz w:val="24"/>
          <w:szCs w:val="24"/>
          <w:lang w:eastAsia="en-GB"/>
        </w:rPr>
        <w:t>ANEXA la normele metodologice</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 xml:space="preserve">    Auditor energetic pentru cladiri </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 xml:space="preserve">    Numele si prenumele ....................................... </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 xml:space="preserve">    Specialitatea .........................gradul ............. </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 xml:space="preserve">    Certificat de atestare ............. seria ............ nr. </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 xml:space="preserve">    REGISTRU DE EVIDENTA</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a documentelor elaborate in aplicarea Legii nr. 372/2005</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 xml:space="preserve">privind performanta energetica a cladirilor </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    ¦       Datele        ¦     Beneficiarul     ¦               ¦    Tipul     ¦          ¦ Data transmiterii  ¦          ¦</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¦Nr. ¦privind identificarea¦ (denumirea persoanei ¦Numarul si data¦documentului2)¦   Data   ¦   certificatului   ¦Observatii¦</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lastRenderedPageBreak/>
        <w:t>¦crt.¦      cladirii       ¦   juridice/numele    ¦ contractului  ¦  si scopul   ¦elaborarii¦in format electronic¦          ¦</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 xml:space="preserve">¦    ¦ </w:t>
      </w:r>
      <w:r w:rsidRPr="008C282D">
        <w:rPr>
          <w:rFonts w:ascii="Courier New" w:eastAsia="Times New Roman" w:hAnsi="Courier New" w:cs="Courier New"/>
          <w:sz w:val="20"/>
          <w:szCs w:val="20"/>
          <w:lang w:eastAsia="en-GB"/>
        </w:rPr>
        <w:br/>
        <w:t xml:space="preserve">   (categorie1)     ¦si prenumele persoanei¦               ¦ elaborarii3) ¦          ¦     la INCERC      ¦          ¦</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    ¦     si adresa)      ¦       fizice)        ¦               ¦              ¦          ¦     Bucuresti      ¦          ¦</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 0  ¦          1          ¦          2           ¦       3       ¦      4       ¦    5     ¦         6          ¦    7     ¦</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w:t>
      </w:r>
    </w:p>
    <w:p w:rsidR="008C282D" w:rsidRPr="008C282D" w:rsidRDefault="008C282D" w:rsidP="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8C282D">
        <w:rPr>
          <w:rFonts w:ascii="Courier New" w:eastAsia="Times New Roman" w:hAnsi="Courier New" w:cs="Courier New"/>
          <w:sz w:val="20"/>
          <w:szCs w:val="20"/>
          <w:lang w:eastAsia="en-GB"/>
        </w:rPr>
        <w:t xml:space="preserve"> </w:t>
      </w:r>
    </w:p>
    <w:p w:rsidR="00A12E1F" w:rsidRDefault="008C282D" w:rsidP="008C282D">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t xml:space="preserve">1) Conform art. 7 alin. (1) din Legea nr. 372/2005. </w:t>
      </w:r>
      <w:r w:rsidRPr="008C282D">
        <w:rPr>
          <w:rFonts w:ascii="Times New Roman" w:eastAsia="Times New Roman" w:hAnsi="Times New Roman" w:cs="Times New Roman"/>
          <w:sz w:val="24"/>
          <w:szCs w:val="24"/>
          <w:lang w:eastAsia="en-GB"/>
        </w:rPr>
        <w:br/>
        <w:t xml:space="preserve">2) Certificat de performanta energetica si/sau audit energetic al cladirii. </w:t>
      </w:r>
      <w:r w:rsidRPr="008C282D">
        <w:rPr>
          <w:rFonts w:ascii="Times New Roman" w:eastAsia="Times New Roman" w:hAnsi="Times New Roman" w:cs="Times New Roman"/>
          <w:sz w:val="24"/>
          <w:szCs w:val="24"/>
          <w:lang w:eastAsia="en-GB"/>
        </w:rPr>
        <w:br/>
        <w:t xml:space="preserve">3) Vanzare-cumparare, inchiriere, receptie cladire noua, reabilitarea termica a cladirii existente. </w:t>
      </w: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sz w:val="24"/>
          <w:szCs w:val="24"/>
          <w:lang w:eastAsia="en-GB"/>
        </w:rPr>
        <w:br/>
      </w:r>
      <w:r w:rsidRPr="008C282D">
        <w:rPr>
          <w:rFonts w:ascii="Times New Roman" w:eastAsia="Times New Roman" w:hAnsi="Times New Roman" w:cs="Times New Roman"/>
          <w:b/>
          <w:bCs/>
          <w:sz w:val="24"/>
          <w:szCs w:val="24"/>
          <w:lang w:eastAsia="en-GB"/>
        </w:rPr>
        <w:t>Poate fi de interes si:</w:t>
      </w:r>
      <w:r w:rsidRPr="008C282D">
        <w:rPr>
          <w:rFonts w:ascii="Times New Roman" w:eastAsia="Times New Roman" w:hAnsi="Times New Roman" w:cs="Times New Roman"/>
          <w:sz w:val="24"/>
          <w:szCs w:val="24"/>
          <w:lang w:eastAsia="en-GB"/>
        </w:rPr>
        <w:br/>
      </w:r>
      <w:hyperlink r:id="rId7" w:tgtFrame="_blank" w:history="1">
        <w:r w:rsidRPr="008C282D">
          <w:rPr>
            <w:rFonts w:ascii="Times New Roman" w:eastAsia="Times New Roman" w:hAnsi="Times New Roman" w:cs="Times New Roman"/>
            <w:color w:val="0000FF"/>
            <w:sz w:val="24"/>
            <w:szCs w:val="24"/>
            <w:u w:val="single"/>
            <w:lang w:eastAsia="en-GB"/>
          </w:rPr>
          <w:t>Program national pentru reducerea costurilor cu energia pentru populatie, prin cresterea eficientei energetice si utilizarea energiei regenerabile in anul 2007</w:t>
        </w:r>
      </w:hyperlink>
      <w:r w:rsidRPr="008C282D">
        <w:rPr>
          <w:rFonts w:ascii="Times New Roman" w:eastAsia="Times New Roman" w:hAnsi="Times New Roman" w:cs="Times New Roman"/>
          <w:sz w:val="24"/>
          <w:szCs w:val="24"/>
          <w:lang w:eastAsia="en-GB"/>
        </w:rPr>
        <w:br/>
      </w:r>
      <w:hyperlink r:id="rId8" w:tgtFrame="_blank" w:history="1">
        <w:r w:rsidRPr="008C282D">
          <w:rPr>
            <w:rFonts w:ascii="Times New Roman" w:eastAsia="Times New Roman" w:hAnsi="Times New Roman" w:cs="Times New Roman"/>
            <w:color w:val="0000FF"/>
            <w:sz w:val="24"/>
            <w:szCs w:val="24"/>
            <w:u w:val="single"/>
            <w:lang w:eastAsia="en-GB"/>
          </w:rPr>
          <w:t>Legea energiei electrice, legea nr. 13/2007</w:t>
        </w:r>
      </w:hyperlink>
      <w:r w:rsidRPr="008C282D">
        <w:rPr>
          <w:rFonts w:ascii="Times New Roman" w:eastAsia="Times New Roman" w:hAnsi="Times New Roman" w:cs="Times New Roman"/>
          <w:sz w:val="24"/>
          <w:szCs w:val="24"/>
          <w:lang w:eastAsia="en-GB"/>
        </w:rPr>
        <w:br/>
      </w:r>
      <w:hyperlink r:id="rId9" w:tgtFrame="_blank" w:history="1">
        <w:r w:rsidRPr="008C282D">
          <w:rPr>
            <w:rFonts w:ascii="Times New Roman" w:eastAsia="Times New Roman" w:hAnsi="Times New Roman" w:cs="Times New Roman"/>
            <w:color w:val="0000FF"/>
            <w:sz w:val="24"/>
            <w:szCs w:val="24"/>
            <w:u w:val="single"/>
            <w:lang w:eastAsia="en-GB"/>
          </w:rPr>
          <w:t>Ordonanta de urgenta privind modificarea si completarea Legii energiei electrice nr. 13/2007 si Legii gazelor nr. 351/2004, oug nr. 33/2007</w:t>
        </w:r>
      </w:hyperlink>
      <w:r w:rsidRPr="008C282D">
        <w:rPr>
          <w:rFonts w:ascii="Times New Roman" w:eastAsia="Times New Roman" w:hAnsi="Times New Roman" w:cs="Times New Roman"/>
          <w:sz w:val="24"/>
          <w:szCs w:val="24"/>
          <w:lang w:eastAsia="en-GB"/>
        </w:rPr>
        <w:br/>
      </w:r>
      <w:hyperlink r:id="rId10" w:tgtFrame="_blank" w:history="1">
        <w:r w:rsidRPr="008C282D">
          <w:rPr>
            <w:rFonts w:ascii="Times New Roman" w:eastAsia="Times New Roman" w:hAnsi="Times New Roman" w:cs="Times New Roman"/>
            <w:color w:val="0000FF"/>
            <w:sz w:val="24"/>
            <w:szCs w:val="24"/>
            <w:u w:val="single"/>
            <w:lang w:eastAsia="en-GB"/>
          </w:rPr>
          <w:t>Hotarare privind asigurarea securitatii utilizatorilor de echipamente electrice de joasa tensiune, 457/2003, republicata 2007</w:t>
        </w:r>
      </w:hyperlink>
      <w:r w:rsidRPr="008C282D">
        <w:rPr>
          <w:rFonts w:ascii="Times New Roman" w:eastAsia="Times New Roman" w:hAnsi="Times New Roman" w:cs="Times New Roman"/>
          <w:sz w:val="24"/>
          <w:szCs w:val="24"/>
          <w:lang w:eastAsia="en-GB"/>
        </w:rPr>
        <w:br/>
      </w:r>
      <w:hyperlink r:id="rId11" w:tgtFrame="_blank" w:history="1">
        <w:r w:rsidRPr="008C282D">
          <w:rPr>
            <w:rFonts w:ascii="Times New Roman" w:eastAsia="Times New Roman" w:hAnsi="Times New Roman" w:cs="Times New Roman"/>
            <w:color w:val="0000FF"/>
            <w:sz w:val="24"/>
            <w:szCs w:val="24"/>
            <w:u w:val="single"/>
            <w:lang w:eastAsia="en-GB"/>
          </w:rPr>
          <w:t>Legea nr. 372/2005 privind performanta energetica a cladirilor</w:t>
        </w:r>
      </w:hyperlink>
      <w:r w:rsidRPr="008C282D">
        <w:rPr>
          <w:rFonts w:ascii="Times New Roman" w:eastAsia="Times New Roman" w:hAnsi="Times New Roman" w:cs="Times New Roman"/>
          <w:sz w:val="24"/>
          <w:szCs w:val="24"/>
          <w:lang w:eastAsia="en-GB"/>
        </w:rPr>
        <w:br/>
      </w:r>
      <w:hyperlink r:id="rId12" w:tgtFrame="_blank" w:history="1">
        <w:r w:rsidRPr="008C282D">
          <w:rPr>
            <w:rFonts w:ascii="Times New Roman" w:eastAsia="Times New Roman" w:hAnsi="Times New Roman" w:cs="Times New Roman"/>
            <w:color w:val="0000FF"/>
            <w:sz w:val="24"/>
            <w:szCs w:val="24"/>
            <w:u w:val="single"/>
            <w:lang w:eastAsia="en-GB"/>
          </w:rPr>
          <w:t>Hotarare pentru aprobarea Regulamentului privind racordarea utilizatorilor la retelele electrice de interes public, hotarare nr. 90/2008</w:t>
        </w:r>
      </w:hyperlink>
      <w:r w:rsidRPr="008C282D">
        <w:rPr>
          <w:rFonts w:ascii="Times New Roman" w:eastAsia="Times New Roman" w:hAnsi="Times New Roman" w:cs="Times New Roman"/>
          <w:sz w:val="24"/>
          <w:szCs w:val="24"/>
          <w:lang w:eastAsia="en-GB"/>
        </w:rPr>
        <w:br/>
      </w:r>
      <w:hyperlink r:id="rId13" w:tgtFrame="_blank" w:history="1">
        <w:r w:rsidRPr="008C282D">
          <w:rPr>
            <w:rFonts w:ascii="Times New Roman" w:eastAsia="Times New Roman" w:hAnsi="Times New Roman" w:cs="Times New Roman"/>
            <w:color w:val="0000FF"/>
            <w:sz w:val="24"/>
            <w:szCs w:val="24"/>
            <w:u w:val="single"/>
            <w:lang w:eastAsia="en-GB"/>
          </w:rPr>
          <w:t>Regulament de functionare al Comitetului de arbitraj, Autoritatea Nationala de Reglementare in Domeniul Energiei, 2005</w:t>
        </w:r>
      </w:hyperlink>
      <w:r w:rsidRPr="008C282D">
        <w:rPr>
          <w:rFonts w:ascii="Times New Roman" w:eastAsia="Times New Roman" w:hAnsi="Times New Roman" w:cs="Times New Roman"/>
          <w:sz w:val="24"/>
          <w:szCs w:val="24"/>
          <w:lang w:eastAsia="en-GB"/>
        </w:rPr>
        <w:br/>
      </w:r>
      <w:hyperlink r:id="rId14" w:tgtFrame="_blank" w:history="1">
        <w:r w:rsidRPr="008C282D">
          <w:rPr>
            <w:rFonts w:ascii="Times New Roman" w:eastAsia="Times New Roman" w:hAnsi="Times New Roman" w:cs="Times New Roman"/>
            <w:color w:val="0000FF"/>
            <w:sz w:val="24"/>
            <w:szCs w:val="24"/>
            <w:u w:val="single"/>
            <w:lang w:eastAsia="en-GB"/>
          </w:rPr>
          <w:t>OUG nr. 50/2008, ordonanta de urgenta pentru instituirea taxei pe poluare pentru autovehicule</w:t>
        </w:r>
      </w:hyperlink>
      <w:r w:rsidRPr="008C282D">
        <w:rPr>
          <w:rFonts w:ascii="Times New Roman" w:eastAsia="Times New Roman" w:hAnsi="Times New Roman" w:cs="Times New Roman"/>
          <w:sz w:val="24"/>
          <w:szCs w:val="24"/>
          <w:lang w:eastAsia="en-GB"/>
        </w:rPr>
        <w:br/>
      </w:r>
      <w:hyperlink r:id="rId15" w:tgtFrame="_blank" w:history="1">
        <w:r w:rsidRPr="008C282D">
          <w:rPr>
            <w:rFonts w:ascii="Times New Roman" w:eastAsia="Times New Roman" w:hAnsi="Times New Roman" w:cs="Times New Roman"/>
            <w:color w:val="0000FF"/>
            <w:sz w:val="24"/>
            <w:szCs w:val="24"/>
            <w:u w:val="single"/>
            <w:lang w:eastAsia="en-GB"/>
          </w:rPr>
          <w:t>Ordin nr. 56/2008 privind aprobarea Metodologiei pentru trecerea de la facturarea cantitatilor de gaze naturale in unitati volumetrice la facturarea in unitati de energie</w:t>
        </w:r>
      </w:hyperlink>
      <w:r w:rsidRPr="008C282D">
        <w:rPr>
          <w:rFonts w:ascii="Times New Roman" w:eastAsia="Times New Roman" w:hAnsi="Times New Roman" w:cs="Times New Roman"/>
          <w:sz w:val="24"/>
          <w:szCs w:val="24"/>
          <w:lang w:eastAsia="en-GB"/>
        </w:rPr>
        <w:br/>
      </w:r>
      <w:hyperlink r:id="rId16" w:tgtFrame="_blank" w:history="1">
        <w:r w:rsidRPr="008C282D">
          <w:rPr>
            <w:rFonts w:ascii="Times New Roman" w:eastAsia="Times New Roman" w:hAnsi="Times New Roman" w:cs="Times New Roman"/>
            <w:color w:val="0000FF"/>
            <w:sz w:val="24"/>
            <w:szCs w:val="24"/>
            <w:u w:val="single"/>
            <w:lang w:eastAsia="en-GB"/>
          </w:rPr>
          <w:t xml:space="preserve">Ordin nr. 66/2008 privind aprobarea tarifelor reglementate pentru energia electrica livrata de furnizorii impliciti si furnizorii de ultima optiune consumatorilor casnici si asimilati </w:t>
        </w:r>
        <w:r w:rsidRPr="008C282D">
          <w:rPr>
            <w:rFonts w:ascii="Times New Roman" w:eastAsia="Times New Roman" w:hAnsi="Times New Roman" w:cs="Times New Roman"/>
            <w:color w:val="0000FF"/>
            <w:sz w:val="24"/>
            <w:szCs w:val="24"/>
            <w:u w:val="single"/>
            <w:lang w:eastAsia="en-GB"/>
          </w:rPr>
          <w:lastRenderedPageBreak/>
          <w:t>consumatorilor casnici</w:t>
        </w:r>
      </w:hyperlink>
      <w:r w:rsidRPr="008C282D">
        <w:rPr>
          <w:rFonts w:ascii="Times New Roman" w:eastAsia="Times New Roman" w:hAnsi="Times New Roman" w:cs="Times New Roman"/>
          <w:sz w:val="24"/>
          <w:szCs w:val="24"/>
          <w:lang w:eastAsia="en-GB"/>
        </w:rPr>
        <w:br/>
      </w:r>
      <w:hyperlink r:id="rId17" w:tgtFrame="_blank" w:history="1">
        <w:r w:rsidRPr="008C282D">
          <w:rPr>
            <w:rFonts w:ascii="Times New Roman" w:eastAsia="Times New Roman" w:hAnsi="Times New Roman" w:cs="Times New Roman"/>
            <w:color w:val="0000FF"/>
            <w:sz w:val="24"/>
            <w:szCs w:val="24"/>
            <w:u w:val="single"/>
            <w:lang w:eastAsia="en-GB"/>
          </w:rPr>
          <w:t>Ordin nr. 116/2008 pentru abrogarea unor acte normative din sectorul energiei electrice</w:t>
        </w:r>
      </w:hyperlink>
      <w:r w:rsidRPr="008C282D">
        <w:rPr>
          <w:rFonts w:ascii="Times New Roman" w:eastAsia="Times New Roman" w:hAnsi="Times New Roman" w:cs="Times New Roman"/>
          <w:sz w:val="24"/>
          <w:szCs w:val="24"/>
          <w:lang w:eastAsia="en-GB"/>
        </w:rPr>
        <w:br/>
      </w:r>
      <w:hyperlink r:id="rId18" w:tgtFrame="_blank" w:history="1">
        <w:r w:rsidRPr="008C282D">
          <w:rPr>
            <w:rFonts w:ascii="Times New Roman" w:eastAsia="Times New Roman" w:hAnsi="Times New Roman" w:cs="Times New Roman"/>
            <w:color w:val="0000FF"/>
            <w:sz w:val="24"/>
            <w:szCs w:val="24"/>
            <w:u w:val="single"/>
            <w:lang w:eastAsia="en-GB"/>
          </w:rPr>
          <w:t>OG nr. 22/2008, ordonanta privind eficienta energetica si promovarea utilizarii la consumatorii finali a surselor regenerabile de energie</w:t>
        </w:r>
      </w:hyperlink>
      <w:r w:rsidRPr="008C282D">
        <w:rPr>
          <w:rFonts w:ascii="Times New Roman" w:eastAsia="Times New Roman" w:hAnsi="Times New Roman" w:cs="Times New Roman"/>
          <w:sz w:val="24"/>
          <w:szCs w:val="24"/>
          <w:lang w:eastAsia="en-GB"/>
        </w:rPr>
        <w:br/>
      </w:r>
      <w:hyperlink r:id="rId19" w:tgtFrame="_blank" w:history="1">
        <w:r w:rsidRPr="008C282D">
          <w:rPr>
            <w:rFonts w:ascii="Times New Roman" w:eastAsia="Times New Roman" w:hAnsi="Times New Roman" w:cs="Times New Roman"/>
            <w:color w:val="0000FF"/>
            <w:sz w:val="24"/>
            <w:szCs w:val="24"/>
            <w:u w:val="single"/>
            <w:lang w:eastAsia="en-GB"/>
          </w:rPr>
          <w:t>Ordin nr. 122/2008 pentru aprobarea Regulamentului privind activitatea de informare a consumatorilor casnici de energie electrica si gaze naturale</w:t>
        </w:r>
      </w:hyperlink>
      <w:r w:rsidRPr="008C282D">
        <w:rPr>
          <w:rFonts w:ascii="Times New Roman" w:eastAsia="Times New Roman" w:hAnsi="Times New Roman" w:cs="Times New Roman"/>
          <w:sz w:val="24"/>
          <w:szCs w:val="24"/>
          <w:lang w:eastAsia="en-GB"/>
        </w:rPr>
        <w:br/>
      </w:r>
      <w:hyperlink r:id="rId20" w:tgtFrame="_blank" w:history="1">
        <w:r w:rsidRPr="008C282D">
          <w:rPr>
            <w:rFonts w:ascii="Times New Roman" w:eastAsia="Times New Roman" w:hAnsi="Times New Roman" w:cs="Times New Roman"/>
            <w:color w:val="0000FF"/>
            <w:sz w:val="24"/>
            <w:szCs w:val="24"/>
            <w:u w:val="single"/>
            <w:lang w:eastAsia="en-GB"/>
          </w:rPr>
          <w:t>Lege nr. 220/2008 pentru stabilirea sistemului de promovare a producerii energiei din surse regenerabile de energie</w:t>
        </w:r>
      </w:hyperlink>
      <w:r w:rsidRPr="008C282D">
        <w:rPr>
          <w:rFonts w:ascii="Times New Roman" w:eastAsia="Times New Roman" w:hAnsi="Times New Roman" w:cs="Times New Roman"/>
          <w:sz w:val="24"/>
          <w:szCs w:val="24"/>
          <w:lang w:eastAsia="en-GB"/>
        </w:rPr>
        <w:br/>
      </w:r>
      <w:hyperlink r:id="rId21" w:tgtFrame="_blank" w:history="1">
        <w:r w:rsidRPr="008C282D">
          <w:rPr>
            <w:rFonts w:ascii="Times New Roman" w:eastAsia="Times New Roman" w:hAnsi="Times New Roman" w:cs="Times New Roman"/>
            <w:color w:val="0000FF"/>
            <w:sz w:val="24"/>
            <w:szCs w:val="24"/>
            <w:u w:val="single"/>
            <w:lang w:eastAsia="en-GB"/>
          </w:rPr>
          <w:t>Ordin nr. 124/2008 privind modalitati de plata pe Piata de echilibrare si pentru dezechilibrele partilor responsabile cu echilibrarea</w:t>
        </w:r>
      </w:hyperlink>
      <w:r w:rsidRPr="008C282D">
        <w:rPr>
          <w:rFonts w:ascii="Times New Roman" w:eastAsia="Times New Roman" w:hAnsi="Times New Roman" w:cs="Times New Roman"/>
          <w:sz w:val="24"/>
          <w:szCs w:val="24"/>
          <w:lang w:eastAsia="en-GB"/>
        </w:rPr>
        <w:br/>
      </w:r>
      <w:hyperlink r:id="rId22" w:tgtFrame="_blank" w:history="1">
        <w:r w:rsidRPr="008C282D">
          <w:rPr>
            <w:rFonts w:ascii="Times New Roman" w:eastAsia="Times New Roman" w:hAnsi="Times New Roman" w:cs="Times New Roman"/>
            <w:color w:val="0000FF"/>
            <w:sz w:val="24"/>
            <w:szCs w:val="24"/>
            <w:u w:val="single"/>
            <w:lang w:eastAsia="en-GB"/>
          </w:rPr>
          <w:t>OUG nr. 172/2008, Ordonanta de urgenta pentru modificarea si completarea Legii energiei electrice nr. 13/2007</w:t>
        </w:r>
      </w:hyperlink>
      <w:r w:rsidRPr="008C282D">
        <w:rPr>
          <w:rFonts w:ascii="Times New Roman" w:eastAsia="Times New Roman" w:hAnsi="Times New Roman" w:cs="Times New Roman"/>
          <w:sz w:val="24"/>
          <w:szCs w:val="24"/>
          <w:lang w:eastAsia="en-GB"/>
        </w:rPr>
        <w:br/>
      </w:r>
      <w:hyperlink r:id="rId23" w:tgtFrame="_blank" w:history="1">
        <w:r w:rsidRPr="008C282D">
          <w:rPr>
            <w:rFonts w:ascii="Times New Roman" w:eastAsia="Times New Roman" w:hAnsi="Times New Roman" w:cs="Times New Roman"/>
            <w:color w:val="0000FF"/>
            <w:sz w:val="24"/>
            <w:szCs w:val="24"/>
            <w:u w:val="single"/>
            <w:lang w:eastAsia="en-GB"/>
          </w:rPr>
          <w:t>OG 13/2009 - modificarea si completarea OG nr. 36/2006 privind instituirea preturilor locale de referinta pentru energia termica furnizata populatiei prin sisteme centralizate. Ordonanta 13/2009</w:t>
        </w:r>
      </w:hyperlink>
      <w:r w:rsidRPr="008C282D">
        <w:rPr>
          <w:rFonts w:ascii="Times New Roman" w:eastAsia="Times New Roman" w:hAnsi="Times New Roman" w:cs="Times New Roman"/>
          <w:sz w:val="24"/>
          <w:szCs w:val="24"/>
          <w:lang w:eastAsia="en-GB"/>
        </w:rPr>
        <w:br/>
      </w:r>
      <w:hyperlink r:id="rId24" w:tgtFrame="_blank" w:history="1">
        <w:r w:rsidRPr="008C282D">
          <w:rPr>
            <w:rFonts w:ascii="Times New Roman" w:eastAsia="Times New Roman" w:hAnsi="Times New Roman" w:cs="Times New Roman"/>
            <w:color w:val="0000FF"/>
            <w:sz w:val="24"/>
            <w:szCs w:val="24"/>
            <w:u w:val="single"/>
            <w:lang w:eastAsia="en-GB"/>
          </w:rPr>
          <w:t xml:space="preserve">OUG 106/2009 pentru modificarea OUG nr. 5/2003 privind acordarea de ajutoare pentru incalzirea locuintei, precum si a unor facilitati populatiei pentru plata energiei termice . Ordonanta de urgenta nr. 106/2009 </w:t>
        </w:r>
      </w:hyperlink>
      <w:r w:rsidRPr="008C282D">
        <w:rPr>
          <w:rFonts w:ascii="Times New Roman" w:eastAsia="Times New Roman" w:hAnsi="Times New Roman" w:cs="Times New Roman"/>
          <w:sz w:val="24"/>
          <w:szCs w:val="24"/>
          <w:lang w:eastAsia="en-GB"/>
        </w:rPr>
        <w:br/>
      </w:r>
      <w:hyperlink r:id="rId25" w:tgtFrame="_blank" w:history="1">
        <w:r w:rsidRPr="008C282D">
          <w:rPr>
            <w:rFonts w:ascii="Times New Roman" w:eastAsia="Times New Roman" w:hAnsi="Times New Roman" w:cs="Times New Roman"/>
            <w:color w:val="0000FF"/>
            <w:sz w:val="24"/>
            <w:szCs w:val="24"/>
            <w:u w:val="single"/>
            <w:lang w:eastAsia="en-GB"/>
          </w:rPr>
          <w:t>OUG 110/2009 privind acordarea unor ajutoare de stat operatorilor economici care presteaza serviciul public de producere, transport si distributie a energiei electrice in sistem centralizat catre populatie. Ordonanta de urgenta nr. 110/2009</w:t>
        </w:r>
      </w:hyperlink>
      <w:r w:rsidRPr="008C282D">
        <w:rPr>
          <w:rFonts w:ascii="Times New Roman" w:eastAsia="Times New Roman" w:hAnsi="Times New Roman" w:cs="Times New Roman"/>
          <w:sz w:val="24"/>
          <w:szCs w:val="24"/>
          <w:lang w:eastAsia="en-GB"/>
        </w:rPr>
        <w:br/>
      </w:r>
      <w:hyperlink r:id="rId26" w:tgtFrame="_blank" w:history="1">
        <w:r w:rsidRPr="008C282D">
          <w:rPr>
            <w:rFonts w:ascii="Times New Roman" w:eastAsia="Times New Roman" w:hAnsi="Times New Roman" w:cs="Times New Roman"/>
            <w:color w:val="0000FF"/>
            <w:sz w:val="24"/>
            <w:szCs w:val="24"/>
            <w:u w:val="single"/>
            <w:lang w:eastAsia="en-GB"/>
          </w:rPr>
          <w:t xml:space="preserve">Lege 358/2009 privind aprobarea OUG nr. 106/2009 pentru modificarea OUG nr. 5/2003 privind acordarea de ajutoare pentru incalzirea locuintei, precum si a unor facilitati populatiei pentru plata energiei termice </w:t>
        </w:r>
      </w:hyperlink>
    </w:p>
    <w:sectPr w:rsidR="00A12E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82D"/>
    <w:rsid w:val="008C282D"/>
    <w:rsid w:val="00A12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C282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282D"/>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8C282D"/>
    <w:rPr>
      <w:color w:val="0000FF"/>
      <w:u w:val="single"/>
    </w:rPr>
  </w:style>
  <w:style w:type="paragraph" w:styleId="HTMLPreformatted">
    <w:name w:val="HTML Preformatted"/>
    <w:basedOn w:val="Normal"/>
    <w:link w:val="HTMLPreformattedChar"/>
    <w:uiPriority w:val="99"/>
    <w:semiHidden/>
    <w:unhideWhenUsed/>
    <w:rsid w:val="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8C282D"/>
    <w:rPr>
      <w:rFonts w:ascii="Courier New" w:eastAsia="Times New Roman" w:hAnsi="Courier New" w:cs="Courier New"/>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C282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282D"/>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8C282D"/>
    <w:rPr>
      <w:color w:val="0000FF"/>
      <w:u w:val="single"/>
    </w:rPr>
  </w:style>
  <w:style w:type="paragraph" w:styleId="HTMLPreformatted">
    <w:name w:val="HTML Preformatted"/>
    <w:basedOn w:val="Normal"/>
    <w:link w:val="HTMLPreformattedChar"/>
    <w:uiPriority w:val="99"/>
    <w:semiHidden/>
    <w:unhideWhenUsed/>
    <w:rsid w:val="008C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8C282D"/>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7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eptonline.ro/legislatie/legea_energiei_electrice_13_2007.php" TargetMode="External"/><Relationship Id="rId13" Type="http://schemas.openxmlformats.org/officeDocument/2006/relationships/hyperlink" Target="http://www.dreptonline.ro/legislatie/regulament_arbitraj.php" TargetMode="External"/><Relationship Id="rId18" Type="http://schemas.openxmlformats.org/officeDocument/2006/relationships/hyperlink" Target="http://www.dreptonline.ro/legislatie/og_eficienta_energetica_consumatori_finali_surse_regenerabile_energie_22_2008.php" TargetMode="External"/><Relationship Id="rId26" Type="http://schemas.openxmlformats.org/officeDocument/2006/relationships/hyperlink" Target="http://www.dreptonline.ro/legislatie/lege_aprobare_oug_106_2009_ajutoare_incalzire_locuinta_facilitati_populatie_plata_energie_termice_358_2009.php" TargetMode="External"/><Relationship Id="rId3" Type="http://schemas.openxmlformats.org/officeDocument/2006/relationships/settings" Target="settings.xml"/><Relationship Id="rId21" Type="http://schemas.openxmlformats.org/officeDocument/2006/relationships/hyperlink" Target="http://www.dreptonline.ro/legislatie/ordin_modalitati_plata_piata_echilibrare_dezechilibre_parti_echilibrare_124_2008.php" TargetMode="External"/><Relationship Id="rId7" Type="http://schemas.openxmlformats.org/officeDocument/2006/relationships/hyperlink" Target="http://www.dreptonline.ro/legislatie/program_reducere_costuri_energie_populatie_regenerabila_2007.php" TargetMode="External"/><Relationship Id="rId12" Type="http://schemas.openxmlformats.org/officeDocument/2006/relationships/hyperlink" Target="http://www.dreptonline.ro/legislatie/hotarare_regulament_racordare_utilizatori_retele_electrice_interes_90_2008.php" TargetMode="External"/><Relationship Id="rId17" Type="http://schemas.openxmlformats.org/officeDocument/2006/relationships/hyperlink" Target="http://www.dreptonline.ro/legislatie/ordin_abrogare_acte_normative_sector_energie_electrica_116_2008.php" TargetMode="External"/><Relationship Id="rId25" Type="http://schemas.openxmlformats.org/officeDocument/2006/relationships/hyperlink" Target="http://www.dreptonline.ro/legislatie/oug_ajutoare_stat_operatori_economici_producere_transport_distributie_energie_electrica_110_2009.php" TargetMode="External"/><Relationship Id="rId2" Type="http://schemas.microsoft.com/office/2007/relationships/stylesWithEffects" Target="stylesWithEffects.xml"/><Relationship Id="rId16" Type="http://schemas.openxmlformats.org/officeDocument/2006/relationships/hyperlink" Target="http://www.dreptonline.ro/legislatie/ordin_tarife_reglementate_energie_electrica_consumatori_casnici_88_2008.php" TargetMode="External"/><Relationship Id="rId20" Type="http://schemas.openxmlformats.org/officeDocument/2006/relationships/hyperlink" Target="http://www.dreptonline.ro/legislatie/lege_sistem_promovare_producere_energie_surse_regenerabila_energie_220_2008.php" TargetMode="External"/><Relationship Id="rId1" Type="http://schemas.openxmlformats.org/officeDocument/2006/relationships/styles" Target="styles.xml"/><Relationship Id="rId6" Type="http://schemas.openxmlformats.org/officeDocument/2006/relationships/hyperlink" Target="http://www.dreptonline.ro/legislatie/legea_performatei_energetice_cladirilor.php" TargetMode="External"/><Relationship Id="rId11" Type="http://schemas.openxmlformats.org/officeDocument/2006/relationships/hyperlink" Target="http://www.dreptonline.ro/legislatie/legea_performatei_energetice_cladirilor.php" TargetMode="External"/><Relationship Id="rId24" Type="http://schemas.openxmlformats.org/officeDocument/2006/relationships/hyperlink" Target="http://www.dreptonline.ro/legislatie/oug_modificare_ajutoare_incalzirea_locuintei_facilitati_populatie_plata_incalzire_termica_106_2009.php" TargetMode="External"/><Relationship Id="rId5" Type="http://schemas.openxmlformats.org/officeDocument/2006/relationships/hyperlink" Target="http://www.dreptonline.ro/monitorul_oficial/monitor_oficial.php?id_monitor=2294" TargetMode="External"/><Relationship Id="rId15" Type="http://schemas.openxmlformats.org/officeDocument/2006/relationships/hyperlink" Target="http://www.dreptonline.ro/legislatie/ordin_metodologie_trecere_facturare_gaze_naturale_volumetrice_unitati_energie_56_2008.php" TargetMode="External"/><Relationship Id="rId23" Type="http://schemas.openxmlformats.org/officeDocument/2006/relationships/hyperlink" Target="http://www.dreptonline.ro/legislatie/og_modificare_preturi_locale_referinta_energia_termica_furnizata_populatiei_sisteme_centralizare_13_2009.php" TargetMode="External"/><Relationship Id="rId28" Type="http://schemas.openxmlformats.org/officeDocument/2006/relationships/theme" Target="theme/theme1.xml"/><Relationship Id="rId10" Type="http://schemas.openxmlformats.org/officeDocument/2006/relationships/hyperlink" Target="http://www.dreptonline.ro/legislatie/hotarare_securitate_utilizatori_joasa_tensiune.php" TargetMode="External"/><Relationship Id="rId19" Type="http://schemas.openxmlformats.org/officeDocument/2006/relationships/hyperlink" Target="http://www.dreptonline.ro/legislatie/ordin_regulament_informare_consumatori_casnici_energie_electrica_gaze_naturale_122_2008.php" TargetMode="External"/><Relationship Id="rId4" Type="http://schemas.openxmlformats.org/officeDocument/2006/relationships/webSettings" Target="webSettings.xml"/><Relationship Id="rId9" Type="http://schemas.openxmlformats.org/officeDocument/2006/relationships/hyperlink" Target="http://www.dreptonline.ro/legislatie/ordonanta_modificare_energie_electrica_gaze_33_2007.php" TargetMode="External"/><Relationship Id="rId14" Type="http://schemas.openxmlformats.org/officeDocument/2006/relationships/hyperlink" Target="http://www.dreptonline.ro/legislatie/ordonanta_instituirea_taxa_poluare_autovehicule_oug_50_2008.php" TargetMode="External"/><Relationship Id="rId22" Type="http://schemas.openxmlformats.org/officeDocument/2006/relationships/hyperlink" Target="http://www.dreptonline.ro/legislatie/oug_completare_legea_energiei_electrice_172_2008.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3678</Words>
  <Characters>20967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Ghise</dc:creator>
  <cp:lastModifiedBy>Dan Ghise</cp:lastModifiedBy>
  <cp:revision>1</cp:revision>
  <dcterms:created xsi:type="dcterms:W3CDTF">2013-07-30T14:30:00Z</dcterms:created>
  <dcterms:modified xsi:type="dcterms:W3CDTF">2013-07-30T14:31:00Z</dcterms:modified>
</cp:coreProperties>
</file>